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8D" w:rsidRPr="00A23C8D" w:rsidRDefault="00A23C8D" w:rsidP="000963F2">
      <w:pPr>
        <w:tabs>
          <w:tab w:val="left" w:pos="1080"/>
        </w:tabs>
        <w:ind w:firstLine="720"/>
        <w:jc w:val="right"/>
        <w:rPr>
          <w:b/>
          <w:i/>
        </w:rPr>
      </w:pPr>
    </w:p>
    <w:p w:rsidR="00A23C8D" w:rsidRPr="00A23C8D" w:rsidRDefault="00A23C8D" w:rsidP="000963F2">
      <w:pPr>
        <w:jc w:val="center"/>
        <w:rPr>
          <w:b/>
          <w:sz w:val="28"/>
        </w:rPr>
      </w:pPr>
      <w:r w:rsidRPr="00A23C8D">
        <w:rPr>
          <w:b/>
          <w:sz w:val="28"/>
        </w:rPr>
        <w:t>ПОРЯДОК</w:t>
      </w:r>
    </w:p>
    <w:p w:rsidR="00A23C8D" w:rsidRPr="00A23C8D" w:rsidRDefault="00A23C8D" w:rsidP="000963F2">
      <w:pPr>
        <w:jc w:val="center"/>
        <w:rPr>
          <w:b/>
          <w:sz w:val="28"/>
        </w:rPr>
      </w:pPr>
      <w:r w:rsidRPr="00A23C8D">
        <w:rPr>
          <w:b/>
          <w:sz w:val="28"/>
        </w:rPr>
        <w:t xml:space="preserve">предоставления из бюджета Всеволожского муниципального района Ленинградской области субсидий </w:t>
      </w:r>
      <w:r w:rsidRPr="00A23C8D">
        <w:rPr>
          <w:b/>
          <w:sz w:val="28"/>
          <w:szCs w:val="28"/>
        </w:rPr>
        <w:t>организациям муниципальной инфраструктуры поддержки предпринимательства на возмещение затрат, связанных с выполнением работ, услуг, по проведению информационно-аналитического наблюдения за осуществлением торговой деятельности</w:t>
      </w:r>
    </w:p>
    <w:p w:rsidR="00A23C8D" w:rsidRPr="00A23C8D" w:rsidRDefault="00A23C8D" w:rsidP="000963F2">
      <w:pPr>
        <w:widowControl w:val="0"/>
        <w:jc w:val="center"/>
        <w:outlineLvl w:val="1"/>
        <w:rPr>
          <w:b/>
          <w:sz w:val="28"/>
        </w:rPr>
      </w:pPr>
    </w:p>
    <w:p w:rsidR="00A23C8D" w:rsidRPr="00A23C8D" w:rsidRDefault="00A23C8D" w:rsidP="000963F2">
      <w:pPr>
        <w:widowControl w:val="0"/>
        <w:jc w:val="center"/>
        <w:outlineLvl w:val="1"/>
        <w:rPr>
          <w:sz w:val="28"/>
        </w:rPr>
      </w:pPr>
      <w:r w:rsidRPr="00A23C8D">
        <w:rPr>
          <w:sz w:val="28"/>
        </w:rPr>
        <w:t>1. Общие положения</w:t>
      </w:r>
    </w:p>
    <w:p w:rsidR="00A23C8D" w:rsidRPr="00A23C8D" w:rsidRDefault="00A23C8D" w:rsidP="000963F2">
      <w:pPr>
        <w:widowControl w:val="0"/>
        <w:jc w:val="center"/>
        <w:outlineLvl w:val="1"/>
        <w:rPr>
          <w:sz w:val="28"/>
        </w:rPr>
      </w:pPr>
    </w:p>
    <w:p w:rsidR="00A23C8D" w:rsidRPr="00A23C8D" w:rsidRDefault="00A23C8D" w:rsidP="000963F2">
      <w:pPr>
        <w:numPr>
          <w:ilvl w:val="0"/>
          <w:numId w:val="39"/>
        </w:numPr>
        <w:ind w:left="0" w:firstLine="709"/>
        <w:contextualSpacing/>
        <w:jc w:val="both"/>
        <w:rPr>
          <w:b/>
          <w:sz w:val="28"/>
        </w:rPr>
      </w:pPr>
      <w:r w:rsidRPr="00A23C8D">
        <w:rPr>
          <w:sz w:val="28"/>
        </w:rPr>
        <w:t xml:space="preserve">Настоящий Порядок устанавливает категории и критерии отбора лиц, имеющих право на получение субсидий из бюджета Всеволожского муниципального района Ленинградской области </w:t>
      </w:r>
      <w:r w:rsidRPr="00A23C8D">
        <w:rPr>
          <w:sz w:val="28"/>
          <w:szCs w:val="28"/>
        </w:rPr>
        <w:t>на возмещение затрат, связанных с выполнением работ, услуг, по проведению информационно-аналитического наблюдения за осуществлением торговой деятельности</w:t>
      </w:r>
      <w:r w:rsidRPr="00A23C8D">
        <w:rPr>
          <w:b/>
          <w:sz w:val="28"/>
        </w:rPr>
        <w:t xml:space="preserve"> </w:t>
      </w:r>
      <w:r w:rsidRPr="00A23C8D">
        <w:rPr>
          <w:sz w:val="28"/>
        </w:rPr>
        <w:t>(далее – субсидии, Порядок), условия и порядок предоставления субсидий, а также порядок возврата субсидий в случае нарушения условий настоящего Порядка.</w:t>
      </w:r>
    </w:p>
    <w:p w:rsidR="00A23C8D" w:rsidRPr="00A23C8D" w:rsidRDefault="00A23C8D" w:rsidP="000963F2">
      <w:pPr>
        <w:numPr>
          <w:ilvl w:val="0"/>
          <w:numId w:val="39"/>
        </w:numPr>
        <w:ind w:left="0" w:firstLine="709"/>
        <w:contextualSpacing/>
        <w:jc w:val="both"/>
        <w:rPr>
          <w:b/>
          <w:sz w:val="28"/>
        </w:rPr>
      </w:pPr>
      <w:r w:rsidRPr="00A23C8D">
        <w:rPr>
          <w:sz w:val="28"/>
        </w:rPr>
        <w:t>В настоящем Порядке используются следующие основные понятия:</w:t>
      </w:r>
    </w:p>
    <w:p w:rsidR="00A23C8D" w:rsidRPr="00A23C8D" w:rsidRDefault="00A23C8D" w:rsidP="000963F2">
      <w:pPr>
        <w:ind w:firstLine="709"/>
        <w:contextualSpacing/>
        <w:jc w:val="both"/>
        <w:rPr>
          <w:sz w:val="28"/>
        </w:rPr>
      </w:pPr>
      <w:r w:rsidRPr="00A23C8D">
        <w:rPr>
          <w:sz w:val="28"/>
        </w:rPr>
        <w:t>муниципальные организации поддержки предпринимательства - некоммерческие организации, одним из учредителей которых является орган местного самоуправления Всеволожского муниципального района, зарегистрированные на территории Всеволожского муниципального района, к уставным целям которых относится оказание консультационных, информационных и других услуг субъектам малого и(или) среднего предпринимательства, (далее – организации);</w:t>
      </w:r>
    </w:p>
    <w:p w:rsidR="00A23C8D" w:rsidRPr="00A23C8D" w:rsidRDefault="00A23C8D" w:rsidP="000963F2">
      <w:pPr>
        <w:ind w:firstLine="851"/>
        <w:jc w:val="both"/>
        <w:rPr>
          <w:color w:val="auto"/>
          <w:sz w:val="28"/>
          <w:szCs w:val="28"/>
        </w:rPr>
      </w:pPr>
      <w:r w:rsidRPr="00A23C8D">
        <w:rPr>
          <w:sz w:val="28"/>
          <w:szCs w:val="28"/>
        </w:rPr>
        <w:t xml:space="preserve">информационно-аналитическое наблюдение за осуществлением торговой деятельности - </w:t>
      </w:r>
      <w:r w:rsidRPr="00A23C8D">
        <w:rPr>
          <w:color w:val="auto"/>
          <w:sz w:val="28"/>
          <w:szCs w:val="28"/>
        </w:rPr>
        <w:t>сбор информации об объектах потребительского рынка (включая объекты оптовой торговли) Всеволожского муниципального района и внесение (актуализация) собранных сведений в информационно-аналитическую систему «Мониторинг социально-экономического развития муниципальных образований Ленинградской области»;</w:t>
      </w:r>
    </w:p>
    <w:p w:rsidR="00A23C8D" w:rsidRPr="00A23C8D" w:rsidRDefault="00A23C8D" w:rsidP="000963F2">
      <w:pPr>
        <w:widowControl w:val="0"/>
        <w:tabs>
          <w:tab w:val="left" w:pos="1122"/>
          <w:tab w:val="left" w:pos="2188"/>
        </w:tabs>
        <w:ind w:firstLine="709"/>
        <w:jc w:val="both"/>
        <w:rPr>
          <w:sz w:val="28"/>
        </w:rPr>
      </w:pPr>
      <w:r w:rsidRPr="00A23C8D">
        <w:rPr>
          <w:sz w:val="28"/>
        </w:rPr>
        <w:t>соискатели – Организации, планирующие принять участие в конкурсном отборе;</w:t>
      </w:r>
    </w:p>
    <w:p w:rsidR="00A23C8D" w:rsidRPr="00A23C8D" w:rsidRDefault="00A23C8D" w:rsidP="000963F2">
      <w:pPr>
        <w:widowControl w:val="0"/>
        <w:ind w:firstLine="748"/>
        <w:jc w:val="both"/>
        <w:rPr>
          <w:sz w:val="28"/>
        </w:rPr>
      </w:pPr>
      <w:r w:rsidRPr="00A23C8D">
        <w:rPr>
          <w:sz w:val="28"/>
        </w:rPr>
        <w:t>соглашение (договор) - соглашение об условиях и порядке предоставления субсидии, заключенное в текущем финансовом году между администрацией Всеволожского муниципального р</w:t>
      </w:r>
      <w:r w:rsidR="00787A0C">
        <w:rPr>
          <w:sz w:val="28"/>
        </w:rPr>
        <w:t>айона (далее – Администрация) и </w:t>
      </w:r>
      <w:r w:rsidRPr="00A23C8D">
        <w:rPr>
          <w:sz w:val="28"/>
        </w:rPr>
        <w:t>Организацией;</w:t>
      </w:r>
    </w:p>
    <w:p w:rsidR="00A23C8D" w:rsidRPr="00A23C8D" w:rsidRDefault="00A23C8D" w:rsidP="000963F2">
      <w:pPr>
        <w:ind w:firstLine="708"/>
        <w:jc w:val="both"/>
        <w:rPr>
          <w:sz w:val="28"/>
          <w:szCs w:val="28"/>
        </w:rPr>
      </w:pPr>
      <w:r w:rsidRPr="00A23C8D">
        <w:rPr>
          <w:sz w:val="28"/>
        </w:rPr>
        <w:t>конкурсная комиссия - комиссия, формируемая администрацией Всеволожского муниципального района (далее - администрация) для проведения конкурсного отбора;</w:t>
      </w:r>
    </w:p>
    <w:p w:rsidR="00A23C8D" w:rsidRPr="00A23C8D" w:rsidRDefault="00A23C8D" w:rsidP="000963F2">
      <w:pPr>
        <w:ind w:firstLine="708"/>
        <w:jc w:val="both"/>
        <w:rPr>
          <w:rFonts w:ascii="Arial" w:hAnsi="Arial" w:cs="Arial"/>
          <w:sz w:val="20"/>
        </w:rPr>
      </w:pPr>
      <w:r w:rsidRPr="00A23C8D">
        <w:rPr>
          <w:sz w:val="28"/>
          <w:szCs w:val="28"/>
        </w:rPr>
        <w:t>единый портал - единый портал бюджетной системы Российской Федерации в информационно-телекоммуникационной сети «Интернет».</w:t>
      </w:r>
    </w:p>
    <w:p w:rsidR="00A23C8D" w:rsidRPr="00A23C8D" w:rsidRDefault="00A23C8D" w:rsidP="000963F2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 w:rsidRPr="00A23C8D">
        <w:rPr>
          <w:sz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A23C8D" w:rsidRPr="00A23C8D" w:rsidRDefault="00A23C8D" w:rsidP="000963F2">
      <w:pPr>
        <w:widowControl w:val="0"/>
        <w:numPr>
          <w:ilvl w:val="0"/>
          <w:numId w:val="40"/>
        </w:numPr>
        <w:tabs>
          <w:tab w:val="left" w:pos="1276"/>
        </w:tabs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Субсидии предоставляются в целях реализации отдельного государственного полномочия Ленинградской области по проведению информационно-аналитического наблюдения за осуществлением торговой деятельности на территории Ленинградской области.</w:t>
      </w:r>
    </w:p>
    <w:p w:rsidR="00A23C8D" w:rsidRPr="00A23C8D" w:rsidRDefault="00A23C8D" w:rsidP="000963F2">
      <w:pPr>
        <w:widowControl w:val="0"/>
        <w:numPr>
          <w:ilvl w:val="0"/>
          <w:numId w:val="40"/>
        </w:numPr>
        <w:tabs>
          <w:tab w:val="left" w:pos="1276"/>
        </w:tabs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Главным распорядителем бюджетных средств является администрация Всеволожского муниципального района (далее – администрация).</w:t>
      </w:r>
    </w:p>
    <w:p w:rsidR="00A23C8D" w:rsidRPr="00A23C8D" w:rsidRDefault="00A23C8D" w:rsidP="000963F2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</w:rPr>
      </w:pPr>
      <w:r w:rsidRPr="00A23C8D">
        <w:rPr>
          <w:sz w:val="28"/>
        </w:rPr>
        <w:t>Субсидия предоставляется администрацией за счет средств областного бюджета Ленинградской области, предоставленных бюджету муниципального образования Всеволожского муниципального района Ленинградской области на осуществление отдельных государственных полномочий в пределах бюджетных ассигнований, утвержденных в сводной бюджетной росписи бюджета Ленинградской области.</w:t>
      </w:r>
    </w:p>
    <w:p w:rsidR="00A23C8D" w:rsidRPr="00A23C8D" w:rsidRDefault="00A23C8D" w:rsidP="000963F2">
      <w:pPr>
        <w:numPr>
          <w:ilvl w:val="0"/>
          <w:numId w:val="41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Получателями субсидии могут быть организации,   зарегистрированные и осуществляющие деятельность на территории Всеволожского муниципального района Ленинградской области, к уставным целям которых относится оказание кон</w:t>
      </w:r>
      <w:r w:rsidR="00787A0C">
        <w:rPr>
          <w:sz w:val="28"/>
        </w:rPr>
        <w:t>сультационных, информационных и </w:t>
      </w:r>
      <w:r w:rsidRPr="00A23C8D">
        <w:rPr>
          <w:sz w:val="28"/>
        </w:rPr>
        <w:t>других услуг субъектам малого и(или) среднего предпринимательства.</w:t>
      </w:r>
    </w:p>
    <w:p w:rsidR="00A23C8D" w:rsidRPr="00A23C8D" w:rsidRDefault="00A23C8D" w:rsidP="000963F2">
      <w:pPr>
        <w:numPr>
          <w:ilvl w:val="0"/>
          <w:numId w:val="41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Субсидии предоставляются на возмещение затрат, </w:t>
      </w:r>
      <w:r w:rsidR="00787A0C">
        <w:rPr>
          <w:sz w:val="28"/>
          <w:szCs w:val="28"/>
        </w:rPr>
        <w:t>связанных с </w:t>
      </w:r>
      <w:r w:rsidRPr="00A23C8D">
        <w:rPr>
          <w:sz w:val="28"/>
          <w:szCs w:val="28"/>
        </w:rPr>
        <w:t>выполнением работ, услуг, по проведению информационно-аналитического наблюдения за осуществлением торговой деятельности на территории Всеволожского муниципального района.</w:t>
      </w:r>
    </w:p>
    <w:p w:rsidR="00A23C8D" w:rsidRPr="00A23C8D" w:rsidRDefault="00A23C8D" w:rsidP="000963F2">
      <w:pPr>
        <w:numPr>
          <w:ilvl w:val="0"/>
          <w:numId w:val="41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 (при наличии технической возможности).</w:t>
      </w:r>
    </w:p>
    <w:p w:rsidR="00A23C8D" w:rsidRPr="00A23C8D" w:rsidRDefault="00A23C8D" w:rsidP="000963F2">
      <w:pPr>
        <w:widowControl w:val="0"/>
        <w:jc w:val="center"/>
        <w:outlineLvl w:val="1"/>
        <w:rPr>
          <w:sz w:val="28"/>
        </w:rPr>
      </w:pPr>
      <w:r w:rsidRPr="00A23C8D">
        <w:rPr>
          <w:sz w:val="28"/>
        </w:rPr>
        <w:t>2. Условия и порядок предоставления субсидий</w:t>
      </w:r>
    </w:p>
    <w:p w:rsidR="00A23C8D" w:rsidRPr="00A23C8D" w:rsidRDefault="00A23C8D" w:rsidP="000963F2">
      <w:pPr>
        <w:numPr>
          <w:ilvl w:val="0"/>
          <w:numId w:val="22"/>
        </w:numPr>
        <w:tabs>
          <w:tab w:val="left" w:pos="1276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К участию в конкурсном отборе допускаются организации, на дату подачи заявки на участие в отборе (далее - заявка) соответствующие следующим требованиям: </w:t>
      </w:r>
    </w:p>
    <w:p w:rsidR="00A23C8D" w:rsidRPr="00A23C8D" w:rsidRDefault="00A23C8D" w:rsidP="000963F2">
      <w:pPr>
        <w:numPr>
          <w:ilvl w:val="0"/>
          <w:numId w:val="44"/>
        </w:numPr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являться и</w:t>
      </w:r>
      <w:r w:rsidR="00787A0C">
        <w:rPr>
          <w:sz w:val="28"/>
        </w:rPr>
        <w:t>ностранным юридическим лицом, в </w:t>
      </w:r>
      <w:r w:rsidRPr="00A23C8D">
        <w:rPr>
          <w:sz w:val="28"/>
        </w:rPr>
        <w:t>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</w:t>
      </w:r>
      <w:r w:rsidR="00787A0C">
        <w:rPr>
          <w:sz w:val="28"/>
        </w:rPr>
        <w:t>шает 25 процентов (если иное не </w:t>
      </w:r>
      <w:r w:rsidRPr="00A23C8D">
        <w:rPr>
          <w:sz w:val="28"/>
        </w:rPr>
        <w:t>предусмотрено законодательством Российской Федерации). При расчете доли участия офшорных компаний в капитал</w:t>
      </w:r>
      <w:r w:rsidR="00787A0C">
        <w:rPr>
          <w:sz w:val="28"/>
        </w:rPr>
        <w:t>е российских юридических лиц не </w:t>
      </w:r>
      <w:r w:rsidRPr="00A23C8D">
        <w:rPr>
          <w:sz w:val="28"/>
        </w:rPr>
        <w:t>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23C8D" w:rsidRPr="00A23C8D" w:rsidRDefault="00A23C8D" w:rsidP="000963F2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находиться в перечне организаций и физических лиц, в отношении которых имеютс</w:t>
      </w:r>
      <w:r w:rsidR="00787A0C">
        <w:rPr>
          <w:sz w:val="28"/>
        </w:rPr>
        <w:t>я сведения об их причастности к </w:t>
      </w:r>
      <w:r w:rsidRPr="00A23C8D">
        <w:rPr>
          <w:sz w:val="28"/>
        </w:rPr>
        <w:t>экстремистской деятельности или терроризму;</w:t>
      </w:r>
    </w:p>
    <w:p w:rsidR="00A23C8D" w:rsidRPr="00A23C8D" w:rsidRDefault="00A23C8D" w:rsidP="000963F2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23C8D" w:rsidRPr="00A23C8D" w:rsidRDefault="00A23C8D" w:rsidP="000963F2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получать средства из бюджета администрации Всеволожского муниципального района в соответствии с иными нормативными правовыми актами на цели, установленные настоящим Порядком;</w:t>
      </w:r>
    </w:p>
    <w:p w:rsidR="00A23C8D" w:rsidRPr="00A23C8D" w:rsidRDefault="00A23C8D" w:rsidP="000963F2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является иност</w:t>
      </w:r>
      <w:r w:rsidR="00787A0C">
        <w:rPr>
          <w:sz w:val="28"/>
        </w:rPr>
        <w:t>ранным агентом в соответствии с </w:t>
      </w:r>
      <w:r w:rsidRPr="00A23C8D">
        <w:rPr>
          <w:sz w:val="28"/>
        </w:rPr>
        <w:t>Федеральным законом «О контроле за деятельностью лиц, находящихся под иностранным влиянием»;</w:t>
      </w:r>
    </w:p>
    <w:p w:rsidR="00A23C8D" w:rsidRPr="00A23C8D" w:rsidRDefault="00A23C8D" w:rsidP="000963F2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имеет невыполненных обязательств перед администрацией Всеволожского муниципального, в том числе 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соискателя совершившим такое нарушение прошло менее трех лет;</w:t>
      </w:r>
    </w:p>
    <w:p w:rsidR="00A23C8D" w:rsidRPr="00A23C8D" w:rsidRDefault="00A23C8D" w:rsidP="000963F2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соискатели не должны находить</w:t>
      </w:r>
      <w:r w:rsidR="00787A0C">
        <w:rPr>
          <w:sz w:val="28"/>
        </w:rPr>
        <w:t>ся в процессе реорганизации (за </w:t>
      </w:r>
      <w:r w:rsidRPr="00A23C8D">
        <w:rPr>
          <w:sz w:val="28"/>
        </w:rPr>
        <w:t>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A23C8D" w:rsidRPr="00A23C8D" w:rsidRDefault="00A23C8D" w:rsidP="000963F2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на едином налоговом счете соиска</w:t>
      </w:r>
      <w:r w:rsidR="00787A0C">
        <w:rPr>
          <w:sz w:val="28"/>
        </w:rPr>
        <w:t>теля на дату не ранее чем за 30 </w:t>
      </w:r>
      <w:r w:rsidRPr="00A23C8D">
        <w:rPr>
          <w:sz w:val="28"/>
        </w:rPr>
        <w:t>календарных дней до даты заседа</w:t>
      </w:r>
      <w:r w:rsidR="00787A0C">
        <w:rPr>
          <w:sz w:val="28"/>
        </w:rPr>
        <w:t xml:space="preserve">ния комиссии отсутствует или не </w:t>
      </w:r>
      <w:r w:rsidRPr="00A23C8D">
        <w:rPr>
          <w:sz w:val="28"/>
        </w:rPr>
        <w:t>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</w:t>
      </w:r>
      <w:r w:rsidR="00787A0C">
        <w:rPr>
          <w:sz w:val="28"/>
        </w:rPr>
        <w:t>йской Федерации или в случае ее </w:t>
      </w:r>
      <w:r w:rsidRPr="00A23C8D">
        <w:rPr>
          <w:sz w:val="28"/>
        </w:rPr>
        <w:t>наличия она должна быть погаше</w:t>
      </w:r>
      <w:r w:rsidR="00787A0C">
        <w:rPr>
          <w:sz w:val="28"/>
        </w:rPr>
        <w:t>на на дату заседания комиссии с </w:t>
      </w:r>
      <w:r w:rsidRPr="00A23C8D">
        <w:rPr>
          <w:sz w:val="28"/>
        </w:rPr>
        <w:t>представлением подтверждающих докумен</w:t>
      </w:r>
      <w:r w:rsidR="00787A0C">
        <w:rPr>
          <w:sz w:val="28"/>
        </w:rPr>
        <w:t>тов в порядке, определенном 2.8 </w:t>
      </w:r>
      <w:r w:rsidRPr="00A23C8D">
        <w:rPr>
          <w:sz w:val="28"/>
        </w:rPr>
        <w:t>настоящего Порядка.</w:t>
      </w:r>
    </w:p>
    <w:p w:rsidR="00A23C8D" w:rsidRPr="00A23C8D" w:rsidRDefault="00A23C8D" w:rsidP="000963F2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у соискателя отсутствует зад</w:t>
      </w:r>
      <w:r w:rsidR="00787A0C">
        <w:rPr>
          <w:sz w:val="28"/>
        </w:rPr>
        <w:t>олженность перед работниками по </w:t>
      </w:r>
      <w:r w:rsidRPr="00A23C8D">
        <w:rPr>
          <w:sz w:val="28"/>
        </w:rPr>
        <w:t>заработной плате.</w:t>
      </w:r>
    </w:p>
    <w:p w:rsidR="00A23C8D" w:rsidRP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несет ответственность за достоверность представленных в конкурсную комиссию сведени</w:t>
      </w:r>
      <w:r w:rsidR="00787A0C">
        <w:rPr>
          <w:sz w:val="28"/>
        </w:rPr>
        <w:t>й и документов в соответствии с </w:t>
      </w:r>
      <w:r w:rsidRPr="00A23C8D">
        <w:rPr>
          <w:sz w:val="28"/>
        </w:rPr>
        <w:t>законодательством Российской Федерации.</w:t>
      </w:r>
    </w:p>
    <w:p w:rsidR="00A23C8D" w:rsidRPr="00A23C8D" w:rsidRDefault="00A23C8D" w:rsidP="000963F2">
      <w:pPr>
        <w:tabs>
          <w:tab w:val="left" w:pos="1134"/>
        </w:tabs>
        <w:ind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Документы, подтверждающие соответствие требованиям, указанным</w:t>
      </w:r>
      <w:r w:rsidRPr="00A23C8D">
        <w:rPr>
          <w:sz w:val="28"/>
        </w:rPr>
        <w:br/>
        <w:t>в пункте 2.1 Порядка, соискателями не предоставляются.</w:t>
      </w:r>
    </w:p>
    <w:p w:rsidR="00A23C8D" w:rsidRPr="00A23C8D" w:rsidRDefault="00A23C8D" w:rsidP="000963F2">
      <w:pPr>
        <w:widowControl w:val="0"/>
        <w:numPr>
          <w:ilvl w:val="0"/>
          <w:numId w:val="22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Для участия в конкурсном отборе соискатель представляет в комиссию заявку, которая включает следующие документы:</w:t>
      </w:r>
    </w:p>
    <w:p w:rsidR="00A23C8D" w:rsidRPr="00A23C8D" w:rsidRDefault="00787A0C" w:rsidP="000963F2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hyperlink w:anchor="P180" w:history="1">
        <w:r w:rsidR="00A23C8D" w:rsidRPr="00A23C8D">
          <w:rPr>
            <w:sz w:val="28"/>
          </w:rPr>
          <w:t>заявление</w:t>
        </w:r>
      </w:hyperlink>
      <w:r w:rsidR="00A23C8D" w:rsidRPr="00A23C8D">
        <w:rPr>
          <w:sz w:val="28"/>
        </w:rPr>
        <w:t xml:space="preserve"> о предоставлении субсидии по форме согласно приложению 1 к настоящему Порядку;</w:t>
      </w:r>
    </w:p>
    <w:p w:rsidR="00A23C8D" w:rsidRPr="00A23C8D" w:rsidRDefault="00A23C8D" w:rsidP="000963F2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Устав организации;</w:t>
      </w:r>
    </w:p>
    <w:p w:rsidR="00A23C8D" w:rsidRPr="00A23C8D" w:rsidRDefault="00A23C8D" w:rsidP="000963F2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>банковские реквизиты организации для перечисления субсидии;</w:t>
      </w:r>
    </w:p>
    <w:p w:rsidR="00A23C8D" w:rsidRPr="00A23C8D" w:rsidRDefault="00A23C8D" w:rsidP="000963F2">
      <w:pPr>
        <w:widowControl w:val="0"/>
        <w:numPr>
          <w:ilvl w:val="0"/>
          <w:numId w:val="10"/>
        </w:numPr>
        <w:tabs>
          <w:tab w:val="left" w:pos="1122"/>
        </w:tabs>
        <w:ind w:left="0" w:firstLine="709"/>
        <w:jc w:val="both"/>
        <w:rPr>
          <w:sz w:val="28"/>
        </w:rPr>
      </w:pPr>
      <w:r w:rsidRPr="00A23C8D">
        <w:rPr>
          <w:sz w:val="28"/>
        </w:rPr>
        <w:t xml:space="preserve">смету предполагаемых затрат, связанных с </w:t>
      </w:r>
      <w:r w:rsidRPr="00A23C8D">
        <w:rPr>
          <w:rFonts w:eastAsia="Calibri"/>
          <w:color w:val="auto"/>
          <w:sz w:val="28"/>
          <w:szCs w:val="28"/>
          <w:lang w:eastAsia="en-US"/>
        </w:rPr>
        <w:t>выполнением работ, услуг, по проведению информационно-аналитического наблюдения за осуществлением торговой деятельности</w:t>
      </w:r>
      <w:r w:rsidRPr="00A23C8D">
        <w:rPr>
          <w:sz w:val="28"/>
        </w:rPr>
        <w:t>, по форме согласно приложению 2 к настоящему Порядку;</w:t>
      </w:r>
    </w:p>
    <w:p w:rsidR="00A23C8D" w:rsidRPr="00A23C8D" w:rsidRDefault="00A23C8D" w:rsidP="000963F2">
      <w:pPr>
        <w:widowControl w:val="0"/>
        <w:numPr>
          <w:ilvl w:val="0"/>
          <w:numId w:val="22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Администрацией в рамках межведомственного взаимодействия запрашивается: </w:t>
      </w:r>
    </w:p>
    <w:p w:rsidR="00A23C8D" w:rsidRPr="00A23C8D" w:rsidRDefault="00A23C8D" w:rsidP="000963F2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выписка из Единого государственного реестра юридических лиц;</w:t>
      </w:r>
    </w:p>
    <w:p w:rsidR="00A23C8D" w:rsidRPr="00A23C8D" w:rsidRDefault="00A23C8D" w:rsidP="000963F2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справка из налогового органа об отсутствии на едином налоговом счете задолженности по уплате налогов, сборов и страховых взносов в бюджеты бюджетной системы Российской Федерации.</w:t>
      </w:r>
    </w:p>
    <w:p w:rsidR="00A23C8D" w:rsidRPr="00A23C8D" w:rsidRDefault="00A23C8D" w:rsidP="000963F2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</w:rPr>
      </w:pPr>
      <w:r w:rsidRPr="00A23C8D">
        <w:rPr>
          <w:sz w:val="28"/>
        </w:rPr>
        <w:t>В соответствии с законодательством Российской Федерации организации вправе в добровольном порядке представить указанные документы.</w:t>
      </w:r>
    </w:p>
    <w:p w:rsidR="00A23C8D" w:rsidRPr="00A23C8D" w:rsidRDefault="00A23C8D" w:rsidP="000963F2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A23C8D">
        <w:rPr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A23C8D" w:rsidRPr="00A23C8D" w:rsidRDefault="00A23C8D" w:rsidP="000963F2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несоответствие представленных получателем документов требованиям настоящего Порядка или непредставление (представление не в полном объеме) указанных в п. 2.3 настоящего Порядка документов;</w:t>
      </w:r>
    </w:p>
    <w:p w:rsidR="00A23C8D" w:rsidRPr="00A23C8D" w:rsidRDefault="00A23C8D" w:rsidP="000963F2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color w:val="auto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A23C8D" w:rsidRP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Субсидия предоставляется в разм</w:t>
      </w:r>
      <w:r w:rsidR="00787A0C">
        <w:rPr>
          <w:sz w:val="28"/>
          <w:szCs w:val="28"/>
        </w:rPr>
        <w:t>ере средств,  предусмотренных в </w:t>
      </w:r>
      <w:r w:rsidRPr="00A23C8D">
        <w:rPr>
          <w:sz w:val="28"/>
          <w:szCs w:val="28"/>
        </w:rPr>
        <w:t xml:space="preserve">бюджете Всеволожского муниципального района </w:t>
      </w:r>
      <w:r w:rsidR="00787A0C">
        <w:rPr>
          <w:sz w:val="28"/>
          <w:szCs w:val="28"/>
        </w:rPr>
        <w:t>Ленинградской области на </w:t>
      </w:r>
      <w:r w:rsidRPr="00A23C8D">
        <w:rPr>
          <w:sz w:val="28"/>
          <w:szCs w:val="28"/>
        </w:rPr>
        <w:t>реализацию мероприятия «Предоставление субсидий организациям инфраструктуры поддержки предпринимательства на возмещение затрат, связанных с выполнением работ, услуг по проведению информационно-аналитического наблюдения за осуществлением торговой деятельности» муниципальной программы «Развитие малого и среднего предпринимательства Всеволожского муниципального района».</w:t>
      </w:r>
    </w:p>
    <w:p w:rsidR="00A23C8D" w:rsidRP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Перечисление субсидий осуществляется ежеквартально. Для перечисления субсидии победитель отбора до 20 числа месяца, с</w:t>
      </w:r>
      <w:r w:rsidR="00787A0C">
        <w:rPr>
          <w:sz w:val="28"/>
          <w:szCs w:val="28"/>
        </w:rPr>
        <w:t>ледующего за </w:t>
      </w:r>
      <w:r w:rsidRPr="00A23C8D">
        <w:rPr>
          <w:sz w:val="28"/>
          <w:szCs w:val="28"/>
        </w:rPr>
        <w:t>отчетным, предоставляет в администрацию отчет о произведенных затратах, подлежащих компенсации по форме согласно приложению 3 к настоящему Порядку, с приложением соответствующих финансовых документов, а также акт о выполнении целевых показателей, подписанный администрацией и получателем субсидии.</w:t>
      </w:r>
    </w:p>
    <w:p w:rsid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 xml:space="preserve">В течение 30 рабочих дней с даты утверждения перечня победителей отбора, администрация заключает с </w:t>
      </w:r>
      <w:r w:rsidR="00787A0C">
        <w:rPr>
          <w:sz w:val="28"/>
          <w:szCs w:val="28"/>
        </w:rPr>
        <w:t>победителем отбора соглашение о </w:t>
      </w:r>
      <w:r w:rsidRPr="00A23C8D">
        <w:rPr>
          <w:sz w:val="28"/>
          <w:szCs w:val="28"/>
        </w:rPr>
        <w:t>предоставлении субсидий на текущий год по форме, утвержденной Комитетом финансов администрации Всеволожского муниципального района Ленинградской области.</w:t>
      </w:r>
    </w:p>
    <w:p w:rsidR="00787A0C" w:rsidRPr="00A23C8D" w:rsidRDefault="00787A0C" w:rsidP="00787A0C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A23C8D" w:rsidRP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Соглашением предусматриваются:</w:t>
      </w:r>
    </w:p>
    <w:p w:rsidR="00A23C8D" w:rsidRPr="00A23C8D" w:rsidRDefault="00A23C8D" w:rsidP="000963F2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обязательство получателя субсидии о представлении администрации плана мероприятий («дорожной карты») изменений целевых показателей результативности использования субсидий;</w:t>
      </w:r>
    </w:p>
    <w:p w:rsidR="00A23C8D" w:rsidRPr="00A23C8D" w:rsidRDefault="00A23C8D" w:rsidP="000963F2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проведение администрацией и органом муниципального финансового контроля Всеволожского муниципального района Ленинградской области обязательных проверок соблюдения получат</w:t>
      </w:r>
      <w:r w:rsidR="00787A0C">
        <w:rPr>
          <w:sz w:val="28"/>
          <w:szCs w:val="28"/>
        </w:rPr>
        <w:t>елями субсидий условий, целей и </w:t>
      </w:r>
      <w:r w:rsidRPr="00A23C8D">
        <w:rPr>
          <w:sz w:val="28"/>
          <w:szCs w:val="28"/>
        </w:rPr>
        <w:t xml:space="preserve">порядка их предоставления, а также </w:t>
      </w:r>
      <w:r w:rsidR="00787A0C">
        <w:rPr>
          <w:sz w:val="28"/>
          <w:szCs w:val="28"/>
        </w:rPr>
        <w:t>согласие получателя субсидий на </w:t>
      </w:r>
      <w:r w:rsidRPr="00A23C8D">
        <w:rPr>
          <w:sz w:val="28"/>
          <w:szCs w:val="28"/>
        </w:rPr>
        <w:t>осуществление таких проверок;</w:t>
      </w:r>
    </w:p>
    <w:p w:rsidR="00A23C8D" w:rsidRPr="00A23C8D" w:rsidRDefault="00A23C8D" w:rsidP="000963F2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ответственность получателя субсидий за несоблюдение условий предоставления субсидий;</w:t>
      </w:r>
    </w:p>
    <w:p w:rsidR="00A23C8D" w:rsidRPr="00A23C8D" w:rsidRDefault="00A23C8D" w:rsidP="000963F2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 xml:space="preserve">обязательство получателя субсидий представлять письменное заявление о прекращении выплаты субсидий в случае начала процедуры ликвидации, возбуждения в отношении получателя </w:t>
      </w:r>
      <w:r w:rsidR="00787A0C">
        <w:rPr>
          <w:sz w:val="28"/>
          <w:szCs w:val="28"/>
        </w:rPr>
        <w:t>субсидий производства по делу о </w:t>
      </w:r>
      <w:r w:rsidRPr="00A23C8D">
        <w:rPr>
          <w:sz w:val="28"/>
          <w:szCs w:val="28"/>
        </w:rPr>
        <w:t>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A23C8D" w:rsidRPr="00A23C8D" w:rsidRDefault="00A23C8D" w:rsidP="000963F2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23C8D" w:rsidRP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 xml:space="preserve">В случае если победитель отбора </w:t>
      </w:r>
      <w:r w:rsidR="00787A0C">
        <w:rPr>
          <w:sz w:val="28"/>
          <w:szCs w:val="28"/>
        </w:rPr>
        <w:t>в указанный срок не заключает с </w:t>
      </w:r>
      <w:r w:rsidRPr="00A23C8D">
        <w:rPr>
          <w:sz w:val="28"/>
          <w:szCs w:val="28"/>
        </w:rPr>
        <w:t>администрацией соглашение, он признается уклонившимся от заключения соглашения.</w:t>
      </w:r>
    </w:p>
    <w:p w:rsidR="00A23C8D" w:rsidRP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</w:t>
      </w:r>
      <w:r w:rsidR="00787A0C">
        <w:rPr>
          <w:sz w:val="28"/>
          <w:szCs w:val="28"/>
        </w:rPr>
        <w:t>лашению в части перемены лица в </w:t>
      </w:r>
      <w:r w:rsidRPr="00A23C8D">
        <w:rPr>
          <w:sz w:val="28"/>
          <w:szCs w:val="28"/>
        </w:rPr>
        <w:t>обязательстве с указанием в соглашении юридического лица, являющегося правопреемником.</w:t>
      </w:r>
    </w:p>
    <w:p w:rsidR="00A23C8D" w:rsidRPr="00A23C8D" w:rsidRDefault="00A23C8D" w:rsidP="000963F2">
      <w:pPr>
        <w:tabs>
          <w:tab w:val="left" w:pos="993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23C8D">
        <w:rPr>
          <w:rFonts w:eastAsia="Calibri"/>
          <w:color w:val="auto"/>
          <w:sz w:val="28"/>
          <w:szCs w:val="28"/>
          <w:lang w:eastAsia="en-US"/>
        </w:rPr>
        <w:t>При реорганизации получателя субсидии в</w:t>
      </w:r>
      <w:r w:rsidR="00787A0C">
        <w:rPr>
          <w:rFonts w:eastAsia="Calibri"/>
          <w:color w:val="auto"/>
          <w:sz w:val="28"/>
          <w:szCs w:val="28"/>
          <w:lang w:eastAsia="en-US"/>
        </w:rPr>
        <w:t xml:space="preserve"> форме разделения, выделения, а </w:t>
      </w:r>
      <w:r w:rsidRPr="00A23C8D">
        <w:rPr>
          <w:rFonts w:eastAsia="Calibri"/>
          <w:color w:val="auto"/>
          <w:sz w:val="28"/>
          <w:szCs w:val="28"/>
          <w:lang w:eastAsia="en-US"/>
        </w:rPr>
        <w:t>также при ликвидации получателя субс</w:t>
      </w:r>
      <w:r w:rsidR="00787A0C">
        <w:rPr>
          <w:rFonts w:eastAsia="Calibri"/>
          <w:color w:val="auto"/>
          <w:sz w:val="28"/>
          <w:szCs w:val="28"/>
          <w:lang w:eastAsia="en-US"/>
        </w:rPr>
        <w:t>идии, соглашение расторгается с </w:t>
      </w:r>
      <w:r w:rsidRPr="00A23C8D">
        <w:rPr>
          <w:rFonts w:eastAsia="Calibri"/>
          <w:color w:val="auto"/>
          <w:sz w:val="28"/>
          <w:szCs w:val="28"/>
          <w:lang w:eastAsia="en-US"/>
        </w:rPr>
        <w:t>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A23C8D" w:rsidRP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Результатом предоставления субсидии является  сбор информации об объектах потребительского рынка (включая объекты оптовой торговли) Всеволожского муниципального района и внесение (актуализация) собранных сведений в информационно-аналитическую систему «Мониторинг социально-экономического развития муниципальных образований Ленинградской области».</w:t>
      </w:r>
    </w:p>
    <w:p w:rsidR="00A23C8D" w:rsidRPr="00A23C8D" w:rsidRDefault="00A23C8D" w:rsidP="000963F2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Перечисление субсидии осуществляется ежеквартально, не позднее десятого рабочего дня после предоставления получателем субсидии документов, указанных в пункте 2.7 настоящего Порядка.</w:t>
      </w:r>
    </w:p>
    <w:p w:rsidR="00A23C8D" w:rsidRPr="00A23C8D" w:rsidRDefault="00A23C8D" w:rsidP="000963F2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Перечисление субсидий осуществляется с лицевого счета администрации, открытого в Комитете финансов администрации Всеволожского муниципального района Ленинградской области на расчетные (лицевые) счета получателей субсидий, открытые в кредитных организациях.</w:t>
      </w:r>
    </w:p>
    <w:p w:rsidR="00A23C8D" w:rsidRPr="00A23C8D" w:rsidRDefault="00A23C8D" w:rsidP="000963F2">
      <w:pPr>
        <w:widowControl w:val="0"/>
        <w:jc w:val="center"/>
        <w:rPr>
          <w:sz w:val="28"/>
        </w:rPr>
      </w:pPr>
      <w:r w:rsidRPr="00A23C8D">
        <w:rPr>
          <w:sz w:val="28"/>
        </w:rPr>
        <w:t xml:space="preserve">3. Порядок отбора получателей субсидий 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Субсидии предоставляются получателям субсидий по результатам отбора. Способом проведения отбора является запрос предложений, исходя из соответствия участника критериям отбора, определенных настоящим Порядком, и очередности поступления предложений (заявок) на участие в отборе.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Информация о проведении отбора размещается на официальном сайте Администрации в информационно-телекоммуникационной сети Интернет www.vsevreg.ru (далее – сайт Администрации), а также на едином портале бюджетной системы Российской Федерации в сети Интернет (далее – единый портал) при наличии технической возможности не позднее одного рабочего дня до даты начала подачи предложений (заявок) участников отбора.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Размещение информации на сайте организует отдел развития </w:t>
      </w:r>
      <w:r w:rsidRPr="00A23C8D">
        <w:rPr>
          <w:spacing w:val="-6"/>
          <w:sz w:val="28"/>
        </w:rPr>
        <w:t>сельскохозяйственного производства, малого и среднего предпринимательства управления</w:t>
      </w:r>
      <w:r w:rsidRPr="00A23C8D">
        <w:rPr>
          <w:sz w:val="28"/>
        </w:rPr>
        <w:t xml:space="preserve"> экономики администрации.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Участник отбора в срок, устанавливаемый в информации </w:t>
      </w:r>
      <w:r w:rsidRPr="00A23C8D">
        <w:rPr>
          <w:sz w:val="28"/>
        </w:rPr>
        <w:br/>
        <w:t>о проведении отбора, представляет заявку, в состав которой входят документы, указанные в пункте 2.3 настоящего Порядка.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Участник отбора вправе отозвать заявку в течение срока приема заявок путем направления в Администрацию соответствующего письма. Отозванные заявки не учитываются при определении количества заявок, представленных на участие в отборе.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Внесение изменений в заявку осуществляется путем отзыва </w:t>
      </w:r>
      <w:r w:rsidRPr="00A23C8D">
        <w:rPr>
          <w:sz w:val="28"/>
        </w:rPr>
        <w:br/>
        <w:t xml:space="preserve">и подачи новой заявки в течение срока приема заявки, если иное </w:t>
      </w:r>
      <w:r w:rsidRPr="00A23C8D">
        <w:rPr>
          <w:sz w:val="28"/>
        </w:rPr>
        <w:br/>
        <w:t>не предусмотрено приложениями к настоящему Порядку.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Запрос предложений (заявок), рассмотрение заявок, определение </w:t>
      </w:r>
      <w:r w:rsidRPr="00A23C8D">
        <w:rPr>
          <w:spacing w:val="-6"/>
          <w:sz w:val="28"/>
        </w:rPr>
        <w:t>победителей отбора осуществляются отделом развития сельскохозяйственного производства,</w:t>
      </w:r>
      <w:r w:rsidRPr="00A23C8D">
        <w:rPr>
          <w:sz w:val="28"/>
        </w:rPr>
        <w:t xml:space="preserve"> малого и среднего предпринимательства администрации, который осуществляет проверку представленных участником отбора заявок </w:t>
      </w:r>
      <w:r w:rsidRPr="00A23C8D">
        <w:rPr>
          <w:sz w:val="28"/>
        </w:rPr>
        <w:br/>
        <w:t>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pacing w:val="-6"/>
          <w:sz w:val="28"/>
        </w:rPr>
        <w:t>Победителем отбора признается участник отбора, соответствующий категориям и критериям</w:t>
      </w:r>
      <w:r w:rsidRPr="00A23C8D">
        <w:rPr>
          <w:sz w:val="28"/>
        </w:rPr>
        <w:t>, установленным пунктом 1.5 настоящего Порядка, а также требованиям, определенным пунктом 2.1 настоящего Порядка, представивший для проведения отбора документы, указанные в пункте 2.3 настоящего Порядка, по которым отсутствуют основания д</w:t>
      </w:r>
      <w:r w:rsidR="00787A0C">
        <w:rPr>
          <w:sz w:val="28"/>
        </w:rPr>
        <w:t>ля отклонения заявки и отказа в </w:t>
      </w:r>
      <w:r w:rsidRPr="00A23C8D">
        <w:rPr>
          <w:sz w:val="28"/>
        </w:rPr>
        <w:t>предоставлении субсидии в соответствии с 2.5 настоящего Порядка.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bookmarkStart w:id="0" w:name="Par3"/>
      <w:bookmarkStart w:id="1" w:name="Par19"/>
      <w:bookmarkEnd w:id="0"/>
      <w:bookmarkEnd w:id="1"/>
      <w:r w:rsidRPr="00A23C8D">
        <w:rPr>
          <w:sz w:val="28"/>
        </w:rPr>
        <w:t xml:space="preserve">Администрация принимает решение о предоставлении субсидии (утверждает перечень победителей отбора и размер предоставляемых субсидий), об отклонении заявки, об отказе в предоставлении субсидии </w:t>
      </w:r>
      <w:r w:rsidRPr="00A23C8D">
        <w:rPr>
          <w:sz w:val="28"/>
        </w:rPr>
        <w:br/>
        <w:t>в срок, не превышающий пяти рабочих дней с даты окончания рассмотрения предложений (заявок).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Перечень победителей отбора и размер предоставляемых субсидий утверждается постановлением Администрации.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Информация о результатах отбора размещается на сайте администрации и на едином портале (при наличии технической возможности).</w:t>
      </w:r>
    </w:p>
    <w:p w:rsidR="00A23C8D" w:rsidRPr="00A23C8D" w:rsidRDefault="00A23C8D" w:rsidP="000963F2">
      <w:pPr>
        <w:numPr>
          <w:ilvl w:val="0"/>
          <w:numId w:val="38"/>
        </w:numPr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В случае наличия нераспределенных денежных средств, в том числе по результатам проведенного отбора, признания победителя отбора уклонившимся от заключения соглашения, а также в случае увеличения бюджетных ассигнований, предусмотренных на выплату субсидий, администрация проводит дополнительный отбор в соответствии </w:t>
      </w:r>
      <w:r w:rsidRPr="00A23C8D">
        <w:rPr>
          <w:sz w:val="28"/>
        </w:rPr>
        <w:br/>
        <w:t>с настоящим Порядком.</w:t>
      </w:r>
    </w:p>
    <w:p w:rsidR="00A23C8D" w:rsidRPr="00A23C8D" w:rsidRDefault="00A23C8D" w:rsidP="000963F2">
      <w:pPr>
        <w:widowControl w:val="0"/>
        <w:ind w:firstLine="709"/>
        <w:jc w:val="both"/>
        <w:rPr>
          <w:sz w:val="28"/>
        </w:rPr>
      </w:pPr>
    </w:p>
    <w:p w:rsidR="00A23C8D" w:rsidRPr="00A23C8D" w:rsidRDefault="00A23C8D" w:rsidP="000963F2">
      <w:pPr>
        <w:widowControl w:val="0"/>
        <w:jc w:val="center"/>
        <w:rPr>
          <w:sz w:val="28"/>
        </w:rPr>
      </w:pPr>
      <w:r w:rsidRPr="00A23C8D">
        <w:rPr>
          <w:sz w:val="28"/>
        </w:rPr>
        <w:t>4. Требования к предоставлению отчетности</w:t>
      </w:r>
    </w:p>
    <w:p w:rsidR="00A23C8D" w:rsidRPr="00A23C8D" w:rsidRDefault="00A23C8D" w:rsidP="000963F2">
      <w:pPr>
        <w:widowControl w:val="0"/>
        <w:ind w:firstLine="709"/>
        <w:jc w:val="center"/>
        <w:rPr>
          <w:b/>
          <w:sz w:val="28"/>
        </w:rPr>
      </w:pPr>
    </w:p>
    <w:p w:rsidR="00A23C8D" w:rsidRPr="00A23C8D" w:rsidRDefault="00A23C8D" w:rsidP="000963F2">
      <w:pPr>
        <w:numPr>
          <w:ilvl w:val="0"/>
          <w:numId w:val="43"/>
        </w:numPr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Получатель обязан орган</w:t>
      </w:r>
      <w:r w:rsidR="00787A0C">
        <w:rPr>
          <w:sz w:val="28"/>
          <w:szCs w:val="28"/>
        </w:rPr>
        <w:t>изовать учет и предоставление в </w:t>
      </w:r>
      <w:r w:rsidRPr="00A23C8D">
        <w:rPr>
          <w:sz w:val="28"/>
          <w:szCs w:val="28"/>
        </w:rPr>
        <w:t>администрацию отчета о достижении показателей результативности использования субсидий в отчетном финансовом году до 1 февраля года, следующего за отчетным по формам, определенным типовыми формами соглашений, установленными Комитетом финансов администрации Всеволожского муниципального района Ленинградской области.</w:t>
      </w:r>
    </w:p>
    <w:p w:rsidR="00A23C8D" w:rsidRPr="00A23C8D" w:rsidRDefault="00A23C8D" w:rsidP="000963F2">
      <w:pPr>
        <w:numPr>
          <w:ilvl w:val="0"/>
          <w:numId w:val="43"/>
        </w:numPr>
        <w:ind w:left="0" w:firstLine="709"/>
        <w:contextualSpacing/>
        <w:jc w:val="both"/>
        <w:rPr>
          <w:sz w:val="28"/>
          <w:szCs w:val="28"/>
        </w:rPr>
      </w:pPr>
      <w:r w:rsidRPr="00A23C8D">
        <w:rPr>
          <w:sz w:val="28"/>
          <w:szCs w:val="28"/>
        </w:rPr>
        <w:t xml:space="preserve">Проверка представленных отчетов производится главным распорядителем бюджетных средств путем </w:t>
      </w:r>
      <w:r w:rsidR="00787A0C">
        <w:rPr>
          <w:sz w:val="28"/>
          <w:szCs w:val="28"/>
        </w:rPr>
        <w:t>сопоставления отчетных данных с </w:t>
      </w:r>
      <w:r w:rsidRPr="00A23C8D">
        <w:rPr>
          <w:sz w:val="28"/>
          <w:szCs w:val="28"/>
        </w:rPr>
        <w:t>данными информационно-аналитической системы «Мониторинг социально-экономического развития муниципальных образований Ленинградской области».</w:t>
      </w:r>
    </w:p>
    <w:p w:rsidR="00A23C8D" w:rsidRPr="00A23C8D" w:rsidRDefault="00A23C8D" w:rsidP="000963F2">
      <w:pPr>
        <w:contextualSpacing/>
        <w:jc w:val="both"/>
        <w:rPr>
          <w:sz w:val="28"/>
          <w:szCs w:val="28"/>
        </w:rPr>
      </w:pPr>
    </w:p>
    <w:p w:rsidR="00A23C8D" w:rsidRPr="00A23C8D" w:rsidRDefault="00A23C8D" w:rsidP="000963F2">
      <w:pPr>
        <w:widowControl w:val="0"/>
        <w:jc w:val="center"/>
        <w:rPr>
          <w:sz w:val="28"/>
        </w:rPr>
      </w:pPr>
      <w:r w:rsidRPr="00A23C8D">
        <w:rPr>
          <w:sz w:val="28"/>
        </w:rPr>
        <w:t>5.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A23C8D" w:rsidRPr="00A23C8D" w:rsidRDefault="00A23C8D" w:rsidP="000963F2">
      <w:pPr>
        <w:widowControl w:val="0"/>
        <w:ind w:firstLine="709"/>
        <w:jc w:val="center"/>
        <w:rPr>
          <w:b/>
          <w:sz w:val="28"/>
        </w:rPr>
      </w:pPr>
    </w:p>
    <w:p w:rsidR="00A23C8D" w:rsidRPr="00A23C8D" w:rsidRDefault="00A23C8D" w:rsidP="000963F2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5.1</w:t>
      </w:r>
      <w:r w:rsidRPr="00A23C8D">
        <w:rPr>
          <w:sz w:val="28"/>
        </w:rPr>
        <w:tab/>
        <w:t>Проверка соблюдения условий, целей и порядка предоставления субсидий их получателями осуществляется главным распорядителем бюджетных средств, предоставляющим субсидию, и (или) органом муниципального финансового контроля Всеволожского муниципального района Ленинградской области.</w:t>
      </w:r>
    </w:p>
    <w:p w:rsidR="00A23C8D" w:rsidRPr="00A23C8D" w:rsidRDefault="00A23C8D" w:rsidP="000963F2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5.2</w:t>
      </w:r>
      <w:r w:rsidRPr="00A23C8D">
        <w:rPr>
          <w:sz w:val="28"/>
        </w:rPr>
        <w:tab/>
        <w:t>Субсидии подлежат возврату в бюджет Всеволожского муниципального района Ленинградской области в случае нарушения условий, установленных настоящим Порядком, в месячный срок с момента получения соответствующего требования главного ра</w:t>
      </w:r>
      <w:r w:rsidR="00787A0C">
        <w:rPr>
          <w:sz w:val="28"/>
        </w:rPr>
        <w:t>спорядителя бюджетных средств о </w:t>
      </w:r>
      <w:r w:rsidRPr="00A23C8D">
        <w:rPr>
          <w:sz w:val="28"/>
        </w:rPr>
        <w:t>возврате субсидий в бюджет, содержащего сумму, сроки, код бюджетной классификации Российской Федерации, по которому должен быть осуществлен возврат субсидий, реквизиты банковского счета, на который должны быть перечислены субсидии.</w:t>
      </w:r>
    </w:p>
    <w:p w:rsidR="00A23C8D" w:rsidRPr="00A23C8D" w:rsidRDefault="00A23C8D" w:rsidP="000963F2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5.3</w:t>
      </w:r>
      <w:r w:rsidRPr="00A23C8D">
        <w:rPr>
          <w:sz w:val="28"/>
        </w:rPr>
        <w:tab/>
        <w:t>В случае установления факта недостижения показателя результативности использования субсидии, получатель обязан вернуть предоставленные средства по соответствующей субсидии в объеме, пропорциональном объему невыполнения показателя (в процентном соотношении) в месячный срок с момента выявления указанных нарушений.</w:t>
      </w:r>
    </w:p>
    <w:p w:rsidR="00A23C8D" w:rsidRPr="00A23C8D" w:rsidRDefault="00A23C8D" w:rsidP="000963F2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5.4</w:t>
      </w:r>
      <w:r w:rsidRPr="00A23C8D">
        <w:rPr>
          <w:sz w:val="28"/>
        </w:rPr>
        <w:tab/>
        <w:t>Возврат средств в бюд</w:t>
      </w:r>
      <w:r w:rsidR="00787A0C">
        <w:rPr>
          <w:sz w:val="28"/>
        </w:rPr>
        <w:t>жет производится получателями в </w:t>
      </w:r>
      <w:r w:rsidRPr="00A23C8D">
        <w:rPr>
          <w:sz w:val="28"/>
        </w:rPr>
        <w:t>добровольном порядке. Если по истечении указанного срока получатель отказывается добровольно возвращать субсидию, взыскание денежных средств осуществляется в судебном порядке.</w:t>
      </w:r>
    </w:p>
    <w:p w:rsidR="00A23C8D" w:rsidRPr="00A23C8D" w:rsidRDefault="00A23C8D" w:rsidP="000963F2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5.5</w:t>
      </w:r>
      <w:r w:rsidRPr="00A23C8D">
        <w:rPr>
          <w:sz w:val="28"/>
        </w:rPr>
        <w:tab/>
        <w:t>Обстоятельства непреодолимой силы, вследствие возникновения которых исполнение обязательств по достижению значения результата предоставления субсидии  являе</w:t>
      </w:r>
      <w:r w:rsidR="00787A0C">
        <w:rPr>
          <w:sz w:val="28"/>
        </w:rPr>
        <w:t>тся невозможным и требования об </w:t>
      </w:r>
      <w:r w:rsidRPr="00A23C8D">
        <w:rPr>
          <w:sz w:val="28"/>
        </w:rPr>
        <w:t>ответственности, предусмотренной пу</w:t>
      </w:r>
      <w:r w:rsidR="00787A0C">
        <w:rPr>
          <w:sz w:val="28"/>
        </w:rPr>
        <w:t>нктом 5.3 настоящего Порядка не </w:t>
      </w:r>
      <w:r w:rsidRPr="00A23C8D">
        <w:rPr>
          <w:sz w:val="28"/>
        </w:rPr>
        <w:t>применяются: документально подтвер</w:t>
      </w:r>
      <w:r w:rsidR="00787A0C">
        <w:rPr>
          <w:sz w:val="28"/>
        </w:rPr>
        <w:t>жденные технические неполадки в </w:t>
      </w:r>
      <w:r w:rsidRPr="00A23C8D">
        <w:rPr>
          <w:sz w:val="28"/>
        </w:rPr>
        <w:t xml:space="preserve">работе </w:t>
      </w:r>
      <w:r w:rsidRPr="00A23C8D">
        <w:rPr>
          <w:rFonts w:eastAsia="Calibri"/>
          <w:color w:val="auto"/>
          <w:sz w:val="28"/>
          <w:szCs w:val="28"/>
          <w:lang w:eastAsia="en-US"/>
        </w:rPr>
        <w:t>информационно-аналитической системы «Мониторинг социально-экономического развития муниципальных образований Ленинградской области»</w:t>
      </w:r>
      <w:r w:rsidRPr="00A23C8D">
        <w:rPr>
          <w:sz w:val="28"/>
        </w:rPr>
        <w:t>, не позволяющие вносить данные об объектах потребительского рынка.</w:t>
      </w:r>
    </w:p>
    <w:p w:rsidR="00A23C8D" w:rsidRPr="00A23C8D" w:rsidRDefault="00A23C8D" w:rsidP="000963F2">
      <w:pPr>
        <w:widowControl w:val="0"/>
        <w:ind w:firstLine="709"/>
        <w:jc w:val="both"/>
        <w:rPr>
          <w:sz w:val="28"/>
        </w:rPr>
      </w:pPr>
    </w:p>
    <w:p w:rsidR="00A23C8D" w:rsidRPr="00A23C8D" w:rsidRDefault="00A23C8D" w:rsidP="000963F2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0963F2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0963F2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Default="00A23C8D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87A0C" w:rsidRDefault="00787A0C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87A0C" w:rsidRDefault="00787A0C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87A0C" w:rsidRDefault="00787A0C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36DC3" w:rsidRPr="00A23C8D" w:rsidRDefault="00C36DC3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(Форма)</w:t>
      </w:r>
    </w:p>
    <w:p w:rsidR="00A23C8D" w:rsidRPr="00A23C8D" w:rsidRDefault="00A23C8D" w:rsidP="00A23C8D">
      <w:pPr>
        <w:ind w:left="4950"/>
        <w:rPr>
          <w:i/>
          <w:sz w:val="28"/>
        </w:rPr>
      </w:pPr>
      <w:r w:rsidRPr="00A23C8D">
        <w:rPr>
          <w:i/>
          <w:sz w:val="28"/>
        </w:rPr>
        <w:t xml:space="preserve">Приложение 1 </w:t>
      </w:r>
    </w:p>
    <w:p w:rsidR="00A23C8D" w:rsidRPr="00A23C8D" w:rsidRDefault="00A23C8D" w:rsidP="00A23C8D">
      <w:pPr>
        <w:ind w:left="4950"/>
        <w:rPr>
          <w:i/>
          <w:sz w:val="28"/>
        </w:rPr>
      </w:pPr>
      <w:r w:rsidRPr="00A23C8D">
        <w:rPr>
          <w:i/>
          <w:sz w:val="28"/>
        </w:rPr>
        <w:t>к Порядку</w:t>
      </w:r>
    </w:p>
    <w:p w:rsidR="00A23C8D" w:rsidRPr="00A23C8D" w:rsidRDefault="00A23C8D" w:rsidP="00A23C8D">
      <w:pPr>
        <w:ind w:left="4950"/>
        <w:rPr>
          <w:sz w:val="28"/>
        </w:rPr>
      </w:pPr>
    </w:p>
    <w:p w:rsidR="00A23C8D" w:rsidRPr="00A23C8D" w:rsidRDefault="00A23C8D" w:rsidP="00A23C8D">
      <w:pPr>
        <w:ind w:left="4950"/>
        <w:rPr>
          <w:sz w:val="28"/>
        </w:rPr>
      </w:pPr>
      <w:r w:rsidRPr="00A23C8D">
        <w:rPr>
          <w:sz w:val="28"/>
        </w:rPr>
        <w:t>Председателю конкурсной комиссии</w:t>
      </w:r>
    </w:p>
    <w:p w:rsidR="00A23C8D" w:rsidRPr="00A23C8D" w:rsidRDefault="00A23C8D" w:rsidP="00C36DC3">
      <w:pPr>
        <w:ind w:left="4963" w:firstLine="2"/>
        <w:rPr>
          <w:sz w:val="28"/>
        </w:rPr>
      </w:pPr>
      <w:r w:rsidRPr="00A23C8D">
        <w:rPr>
          <w:sz w:val="28"/>
        </w:rPr>
        <w:t>от _____________________________</w:t>
      </w:r>
    </w:p>
    <w:p w:rsidR="00A23C8D" w:rsidRPr="00A23C8D" w:rsidRDefault="00A23C8D" w:rsidP="00C36DC3">
      <w:pPr>
        <w:rPr>
          <w:sz w:val="20"/>
        </w:rPr>
      </w:pPr>
      <w:r w:rsidRPr="00A23C8D">
        <w:rPr>
          <w:sz w:val="28"/>
        </w:rPr>
        <w:t xml:space="preserve">           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 xml:space="preserve">              </w:t>
      </w:r>
      <w:r w:rsidRPr="00A23C8D">
        <w:rPr>
          <w:sz w:val="20"/>
        </w:rPr>
        <w:t>(фамилия, имя, отчество)</w:t>
      </w:r>
    </w:p>
    <w:p w:rsidR="00A23C8D" w:rsidRPr="00A23C8D" w:rsidRDefault="00A23C8D" w:rsidP="00C36DC3">
      <w:pPr>
        <w:rPr>
          <w:sz w:val="28"/>
        </w:rPr>
      </w:pPr>
      <w:r w:rsidRPr="00A23C8D">
        <w:rPr>
          <w:sz w:val="28"/>
        </w:rPr>
        <w:t xml:space="preserve">      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>_______________________________</w:t>
      </w:r>
    </w:p>
    <w:p w:rsidR="00A23C8D" w:rsidRPr="00A23C8D" w:rsidRDefault="00A23C8D" w:rsidP="00C36DC3">
      <w:pPr>
        <w:rPr>
          <w:sz w:val="20"/>
        </w:rPr>
      </w:pPr>
      <w:r w:rsidRPr="00A23C8D">
        <w:rPr>
          <w:sz w:val="20"/>
        </w:rPr>
        <w:t xml:space="preserve">                                               </w:t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  <w:t>(должность, наименование организации)</w:t>
      </w:r>
    </w:p>
    <w:p w:rsidR="00A23C8D" w:rsidRPr="00A23C8D" w:rsidRDefault="00A23C8D" w:rsidP="00A23C8D">
      <w:pPr>
        <w:jc w:val="center"/>
        <w:rPr>
          <w:sz w:val="28"/>
        </w:rPr>
      </w:pPr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>ЗАЯВЛЕНИЕ</w:t>
      </w:r>
    </w:p>
    <w:p w:rsidR="00A23C8D" w:rsidRPr="00A23C8D" w:rsidRDefault="00A23C8D" w:rsidP="00A23C8D">
      <w:pPr>
        <w:jc w:val="both"/>
        <w:rPr>
          <w:sz w:val="28"/>
        </w:rPr>
      </w:pPr>
    </w:p>
    <w:p w:rsidR="00A23C8D" w:rsidRPr="00A23C8D" w:rsidRDefault="00A23C8D" w:rsidP="00A23C8D">
      <w:pPr>
        <w:ind w:firstLine="561"/>
        <w:jc w:val="both"/>
        <w:rPr>
          <w:sz w:val="28"/>
        </w:rPr>
      </w:pPr>
      <w:r w:rsidRPr="00A23C8D">
        <w:rPr>
          <w:sz w:val="28"/>
        </w:rPr>
        <w:t>Прошу предоставить субсидию на</w:t>
      </w:r>
      <w:r w:rsidRPr="00A23C8D">
        <w:rPr>
          <w:rFonts w:eastAsia="Calibri"/>
          <w:color w:val="auto"/>
          <w:sz w:val="28"/>
          <w:szCs w:val="28"/>
          <w:lang w:eastAsia="en-US"/>
        </w:rPr>
        <w:t xml:space="preserve"> возмещение затрат, связанных с выполнением работ, услуг, по проведению информационно-аналитического наблюдения за осуществлением торговой деятельности.</w:t>
      </w:r>
      <w:r w:rsidRPr="00A23C8D">
        <w:rPr>
          <w:sz w:val="28"/>
        </w:rPr>
        <w:t xml:space="preserve"> </w:t>
      </w:r>
    </w:p>
    <w:p w:rsidR="00A23C8D" w:rsidRPr="00A23C8D" w:rsidRDefault="00A23C8D" w:rsidP="00A23C8D">
      <w:pPr>
        <w:ind w:firstLine="561"/>
        <w:jc w:val="both"/>
        <w:rPr>
          <w:sz w:val="28"/>
        </w:rPr>
      </w:pPr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>Информация об организации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6"/>
        <w:gridCol w:w="4646"/>
      </w:tblGrid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Наименование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Юридический адрес и банковские реквизиты организации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ИНН/КПП, ОГРН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Фамилия, имя, отчество, должность руководителя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>Телефоны, адрес электронной почты, факс, адрес веб-сайта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A23C8D" w:rsidRPr="00A23C8D" w:rsidTr="003109F9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</w:pPr>
            <w:r w:rsidRPr="00A23C8D">
              <w:t xml:space="preserve">Общая сумма предполагаемых затрат </w:t>
            </w:r>
          </w:p>
          <w:p w:rsidR="00A23C8D" w:rsidRPr="00A23C8D" w:rsidRDefault="00A23C8D" w:rsidP="00A23C8D">
            <w:pPr>
              <w:widowControl w:val="0"/>
            </w:pPr>
            <w:r w:rsidRPr="00A23C8D">
              <w:t>на 20__год, руб.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</w:tbl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C36DC3" w:rsidRDefault="00A23C8D" w:rsidP="00A23C8D">
      <w:pPr>
        <w:ind w:firstLine="709"/>
        <w:jc w:val="both"/>
        <w:rPr>
          <w:spacing w:val="-9"/>
          <w:szCs w:val="24"/>
        </w:rPr>
      </w:pPr>
      <w:r w:rsidRPr="00C36DC3">
        <w:rPr>
          <w:szCs w:val="24"/>
        </w:rPr>
        <w:t>Подтверждаю, что соответствую требованиям, установленным пунктом 2.1. Порядка предоставления из бюджета Всеволожского муниципального района Ленинградской области субсидий организациям муниципальной инфраструктуры поддержки предпринимательства на возмещение затрат, связанных с выполнением работ, услуг, по проведению информационно-аналитического наблюдения за осуществлением торговой деятельности</w:t>
      </w:r>
      <w:r w:rsidRPr="00C36DC3">
        <w:rPr>
          <w:spacing w:val="-9"/>
          <w:szCs w:val="24"/>
        </w:rPr>
        <w:t>, утвержденного постановлением администрации от _______№_____.</w:t>
      </w:r>
    </w:p>
    <w:p w:rsidR="00A23C8D" w:rsidRPr="00C36DC3" w:rsidRDefault="00A23C8D" w:rsidP="00A23C8D">
      <w:pPr>
        <w:widowControl w:val="0"/>
        <w:ind w:firstLine="709"/>
        <w:jc w:val="both"/>
        <w:rPr>
          <w:szCs w:val="24"/>
        </w:rPr>
      </w:pPr>
      <w:r w:rsidRPr="00C36DC3">
        <w:rPr>
          <w:szCs w:val="24"/>
        </w:rPr>
        <w:t>Осведомлен (осведомлена) о том, что несу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Федерации.</w:t>
      </w:r>
    </w:p>
    <w:p w:rsidR="00A23C8D" w:rsidRPr="00A23C8D" w:rsidRDefault="00A23C8D" w:rsidP="00A23C8D">
      <w:pPr>
        <w:jc w:val="both"/>
        <w:rPr>
          <w:sz w:val="28"/>
        </w:rPr>
      </w:pPr>
      <w:r w:rsidRPr="00A23C8D">
        <w:rPr>
          <w:sz w:val="28"/>
        </w:rPr>
        <w:t>__________________      __________________      ___________________</w:t>
      </w:r>
    </w:p>
    <w:p w:rsidR="00A23C8D" w:rsidRPr="00A23C8D" w:rsidRDefault="00A23C8D" w:rsidP="00A23C8D">
      <w:pPr>
        <w:jc w:val="both"/>
        <w:rPr>
          <w:sz w:val="20"/>
        </w:rPr>
      </w:pPr>
      <w:r w:rsidRPr="00A23C8D">
        <w:rPr>
          <w:sz w:val="28"/>
        </w:rPr>
        <w:t xml:space="preserve">          </w:t>
      </w:r>
      <w:r w:rsidRPr="00A23C8D">
        <w:rPr>
          <w:sz w:val="20"/>
        </w:rPr>
        <w:t>(должность)                                           (подпись)                                 (фамилия, инициалы)</w:t>
      </w:r>
    </w:p>
    <w:p w:rsidR="00A23C8D" w:rsidRPr="00A23C8D" w:rsidRDefault="00A23C8D" w:rsidP="00A23C8D">
      <w:pPr>
        <w:jc w:val="both"/>
        <w:rPr>
          <w:sz w:val="28"/>
        </w:rPr>
      </w:pPr>
      <w:r w:rsidRPr="00A23C8D">
        <w:rPr>
          <w:sz w:val="28"/>
        </w:rPr>
        <w:t>Место печати</w:t>
      </w:r>
    </w:p>
    <w:p w:rsidR="00A23C8D" w:rsidRPr="00A23C8D" w:rsidRDefault="00A23C8D" w:rsidP="00A23C8D">
      <w:pPr>
        <w:rPr>
          <w:sz w:val="28"/>
        </w:rPr>
        <w:sectPr w:rsidR="00A23C8D" w:rsidRPr="00A23C8D" w:rsidSect="00787A0C">
          <w:footerReference w:type="default" r:id="rId8"/>
          <w:pgSz w:w="11906" w:h="16838"/>
          <w:pgMar w:top="993" w:right="707" w:bottom="1135" w:left="1418" w:header="709" w:footer="709" w:gutter="0"/>
          <w:cols w:space="720"/>
        </w:sectPr>
      </w:pPr>
      <w:r w:rsidRPr="00A23C8D">
        <w:rPr>
          <w:rFonts w:ascii="Courier New" w:hAnsi="Courier New"/>
          <w:sz w:val="20"/>
        </w:rPr>
        <w:t>"__" _______________ 20__ года</w:t>
      </w:r>
    </w:p>
    <w:p w:rsidR="00A23C8D" w:rsidRPr="00A23C8D" w:rsidRDefault="00A23C8D" w:rsidP="00A23C8D">
      <w:pPr>
        <w:widowControl w:val="0"/>
        <w:rPr>
          <w:i/>
          <w:sz w:val="28"/>
        </w:rPr>
      </w:pPr>
      <w:r w:rsidRPr="00A23C8D">
        <w:rPr>
          <w:sz w:val="28"/>
        </w:rPr>
        <w:t>(Форма)</w:t>
      </w:r>
      <w:r w:rsidRPr="00A23C8D">
        <w:rPr>
          <w:i/>
          <w:sz w:val="28"/>
        </w:rPr>
        <w:t xml:space="preserve"> </w:t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</w:r>
      <w:r w:rsidRPr="00A23C8D">
        <w:rPr>
          <w:i/>
          <w:sz w:val="28"/>
        </w:rPr>
        <w:tab/>
        <w:t>Приложение 2</w:t>
      </w:r>
    </w:p>
    <w:p w:rsidR="00A23C8D" w:rsidRPr="00A23C8D" w:rsidRDefault="00A23C8D" w:rsidP="00A23C8D">
      <w:pPr>
        <w:widowControl w:val="0"/>
        <w:ind w:left="6839" w:firstLine="241"/>
        <w:rPr>
          <w:i/>
          <w:sz w:val="28"/>
        </w:rPr>
      </w:pPr>
      <w:r w:rsidRPr="00A23C8D">
        <w:rPr>
          <w:i/>
          <w:sz w:val="28"/>
        </w:rPr>
        <w:t>к Порядку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rPr>
          <w:sz w:val="28"/>
        </w:rPr>
      </w:pPr>
      <w:r w:rsidRPr="00A23C8D">
        <w:rPr>
          <w:sz w:val="28"/>
        </w:rPr>
        <w:tab/>
      </w:r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>СМЕТА</w:t>
      </w:r>
    </w:p>
    <w:p w:rsidR="00A23C8D" w:rsidRPr="00A23C8D" w:rsidRDefault="00A23C8D" w:rsidP="00A23C8D">
      <w:pPr>
        <w:jc w:val="center"/>
        <w:rPr>
          <w:sz w:val="28"/>
        </w:rPr>
      </w:pPr>
      <w:r w:rsidRPr="00A23C8D">
        <w:rPr>
          <w:sz w:val="28"/>
        </w:rPr>
        <w:t xml:space="preserve">предполагаемых затрат_______________________________________, связанных </w:t>
      </w:r>
      <w:r w:rsidRPr="00A23C8D">
        <w:rPr>
          <w:sz w:val="28"/>
          <w:szCs w:val="28"/>
        </w:rPr>
        <w:t>с выполнением работ, услуг, по проведению информационно-аналитического наблюдения за осуществлением торговой деятельности</w:t>
      </w:r>
      <w:r w:rsidRPr="00A23C8D">
        <w:rPr>
          <w:b/>
          <w:sz w:val="28"/>
          <w:szCs w:val="28"/>
        </w:rPr>
        <w:t xml:space="preserve"> </w:t>
      </w:r>
      <w:r w:rsidRPr="00A23C8D">
        <w:rPr>
          <w:sz w:val="28"/>
        </w:rPr>
        <w:t>на ___________год</w:t>
      </w:r>
    </w:p>
    <w:p w:rsidR="00A23C8D" w:rsidRPr="00A23C8D" w:rsidRDefault="00A23C8D" w:rsidP="00A23C8D">
      <w:pPr>
        <w:ind w:firstLine="709"/>
        <w:jc w:val="center"/>
        <w:rPr>
          <w:sz w:val="27"/>
        </w:rPr>
      </w:pPr>
    </w:p>
    <w:p w:rsidR="00A23C8D" w:rsidRPr="00A23C8D" w:rsidRDefault="00A23C8D" w:rsidP="00A23C8D">
      <w:pPr>
        <w:ind w:firstLine="709"/>
        <w:rPr>
          <w:sz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142"/>
        <w:gridCol w:w="4750"/>
        <w:gridCol w:w="2302"/>
      </w:tblGrid>
      <w:tr w:rsidR="00A23C8D" w:rsidRPr="00A23C8D" w:rsidTr="003109F9">
        <w:trPr>
          <w:trHeight w:val="240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  <w:r w:rsidRPr="00A23C8D">
              <w:rPr>
                <w:sz w:val="27"/>
              </w:rPr>
              <w:t>№</w:t>
            </w:r>
            <w:r w:rsidRPr="00A23C8D">
              <w:rPr>
                <w:sz w:val="27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  <w:r w:rsidRPr="00A23C8D">
              <w:rPr>
                <w:sz w:val="27"/>
              </w:rPr>
              <w:t>Период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612C98">
            <w:pPr>
              <w:widowControl w:val="0"/>
              <w:ind w:firstLine="9"/>
              <w:jc w:val="center"/>
              <w:rPr>
                <w:sz w:val="27"/>
              </w:rPr>
            </w:pPr>
            <w:r w:rsidRPr="00A23C8D">
              <w:rPr>
                <w:sz w:val="27"/>
              </w:rPr>
              <w:t>Статья расходов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  <w:r w:rsidRPr="00A23C8D">
              <w:rPr>
                <w:sz w:val="27"/>
              </w:rPr>
              <w:t>Сумма, руб.</w:t>
            </w:r>
          </w:p>
        </w:tc>
      </w:tr>
      <w:tr w:rsidR="00A23C8D" w:rsidRPr="00A23C8D" w:rsidTr="003109F9">
        <w:trPr>
          <w:trHeight w:val="240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4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ind w:left="110" w:hanging="110"/>
              <w:rPr>
                <w:sz w:val="27"/>
              </w:rPr>
            </w:pPr>
            <w:r w:rsidRPr="00A23C8D">
              <w:rPr>
                <w:sz w:val="27"/>
              </w:rPr>
              <w:t xml:space="preserve">                                             </w:t>
            </w:r>
          </w:p>
        </w:tc>
      </w:tr>
      <w:tr w:rsidR="00A23C8D" w:rsidRPr="00A23C8D" w:rsidTr="003109F9">
        <w:trPr>
          <w:trHeight w:val="240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  <w:r w:rsidRPr="00A23C8D">
              <w:rPr>
                <w:sz w:val="27"/>
              </w:rPr>
              <w:t>Итого: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4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ind w:firstLine="709"/>
              <w:rPr>
                <w:sz w:val="27"/>
              </w:rPr>
            </w:pPr>
            <w:r w:rsidRPr="00A23C8D">
              <w:rPr>
                <w:sz w:val="27"/>
              </w:rPr>
              <w:t xml:space="preserve">        </w:t>
            </w:r>
          </w:p>
        </w:tc>
      </w:tr>
    </w:tbl>
    <w:p w:rsidR="00A23C8D" w:rsidRPr="00A23C8D" w:rsidRDefault="00A23C8D" w:rsidP="00A23C8D">
      <w:pPr>
        <w:rPr>
          <w:sz w:val="27"/>
        </w:rPr>
      </w:pPr>
    </w:p>
    <w:p w:rsidR="00A23C8D" w:rsidRPr="00A23C8D" w:rsidRDefault="00A23C8D" w:rsidP="00A23C8D">
      <w:pPr>
        <w:ind w:left="6379"/>
        <w:outlineLvl w:val="1"/>
        <w:rPr>
          <w:i/>
          <w:sz w:val="28"/>
        </w:rPr>
      </w:pPr>
      <w:r w:rsidRPr="00A23C8D">
        <w:br w:type="page"/>
      </w:r>
      <w:r w:rsidRPr="00A23C8D">
        <w:rPr>
          <w:i/>
          <w:sz w:val="28"/>
        </w:rPr>
        <w:t>П</w:t>
      </w:r>
      <w:bookmarkStart w:id="2" w:name="_GoBack"/>
      <w:bookmarkEnd w:id="2"/>
      <w:r w:rsidRPr="00A23C8D">
        <w:rPr>
          <w:i/>
          <w:sz w:val="28"/>
        </w:rPr>
        <w:t>риложение № 3</w:t>
      </w:r>
    </w:p>
    <w:p w:rsidR="00A23C8D" w:rsidRPr="00A23C8D" w:rsidRDefault="00A23C8D" w:rsidP="00A23C8D">
      <w:pPr>
        <w:ind w:left="6379"/>
        <w:outlineLvl w:val="1"/>
        <w:rPr>
          <w:i/>
          <w:sz w:val="28"/>
        </w:rPr>
      </w:pPr>
      <w:r w:rsidRPr="00A23C8D">
        <w:rPr>
          <w:i/>
          <w:sz w:val="28"/>
        </w:rPr>
        <w:t>к Порядку</w:t>
      </w:r>
    </w:p>
    <w:p w:rsidR="00A23C8D" w:rsidRPr="00A23C8D" w:rsidRDefault="00A23C8D" w:rsidP="00A23C8D">
      <w:pPr>
        <w:ind w:left="5160"/>
        <w:jc w:val="both"/>
        <w:outlineLvl w:val="1"/>
      </w:pPr>
    </w:p>
    <w:p w:rsidR="00A23C8D" w:rsidRPr="00A23C8D" w:rsidRDefault="00A23C8D" w:rsidP="00A23C8D">
      <w:pPr>
        <w:ind w:left="5160"/>
        <w:jc w:val="both"/>
        <w:outlineLvl w:val="1"/>
      </w:pPr>
    </w:p>
    <w:p w:rsidR="00A23C8D" w:rsidRPr="00A23C8D" w:rsidRDefault="00A23C8D" w:rsidP="00A23C8D">
      <w:pPr>
        <w:ind w:left="5160"/>
        <w:jc w:val="both"/>
        <w:outlineLvl w:val="1"/>
      </w:pPr>
    </w:p>
    <w:p w:rsidR="00A23C8D" w:rsidRPr="00A23C8D" w:rsidRDefault="00A23C8D" w:rsidP="00A23C8D">
      <w:pPr>
        <w:ind w:left="5160"/>
        <w:jc w:val="both"/>
        <w:outlineLvl w:val="1"/>
      </w:pPr>
    </w:p>
    <w:p w:rsidR="00A23C8D" w:rsidRPr="00A23C8D" w:rsidRDefault="00A23C8D" w:rsidP="00A23C8D">
      <w:pPr>
        <w:jc w:val="center"/>
        <w:outlineLvl w:val="1"/>
        <w:rPr>
          <w:sz w:val="28"/>
        </w:rPr>
      </w:pPr>
      <w:r w:rsidRPr="00A23C8D">
        <w:rPr>
          <w:sz w:val="28"/>
        </w:rPr>
        <w:t>ОТЧЕТ</w:t>
      </w:r>
    </w:p>
    <w:p w:rsidR="00A23C8D" w:rsidRPr="00A23C8D" w:rsidRDefault="00A23C8D" w:rsidP="00A23C8D">
      <w:pPr>
        <w:jc w:val="center"/>
        <w:outlineLvl w:val="1"/>
        <w:rPr>
          <w:sz w:val="28"/>
        </w:rPr>
      </w:pPr>
      <w:r w:rsidRPr="00A23C8D">
        <w:rPr>
          <w:sz w:val="28"/>
        </w:rPr>
        <w:t xml:space="preserve">о затратах, связанных </w:t>
      </w:r>
      <w:r w:rsidRPr="00A23C8D">
        <w:rPr>
          <w:sz w:val="28"/>
          <w:szCs w:val="28"/>
        </w:rPr>
        <w:t>с выполнением работ, услуг, по проведению информационно-аналитического наблюдения за осуществлением торговой деятельности</w:t>
      </w:r>
      <w:r w:rsidRPr="00A23C8D">
        <w:rPr>
          <w:sz w:val="28"/>
        </w:rPr>
        <w:t xml:space="preserve"> произведенных_____________________________________</w:t>
      </w:r>
    </w:p>
    <w:p w:rsidR="00A23C8D" w:rsidRPr="00A23C8D" w:rsidRDefault="00A23C8D" w:rsidP="00A23C8D">
      <w:pPr>
        <w:jc w:val="center"/>
        <w:outlineLvl w:val="1"/>
        <w:rPr>
          <w:sz w:val="28"/>
        </w:rPr>
      </w:pPr>
    </w:p>
    <w:p w:rsidR="00A23C8D" w:rsidRPr="00A23C8D" w:rsidRDefault="00A23C8D" w:rsidP="00A23C8D">
      <w:pPr>
        <w:spacing w:line="360" w:lineRule="auto"/>
        <w:jc w:val="center"/>
        <w:outlineLvl w:val="1"/>
      </w:pPr>
      <w:r w:rsidRPr="00A23C8D">
        <w:t>за ____квартал 20__года</w:t>
      </w:r>
    </w:p>
    <w:p w:rsidR="00A23C8D" w:rsidRPr="00A23C8D" w:rsidRDefault="00A23C8D" w:rsidP="00A23C8D">
      <w:pPr>
        <w:ind w:firstLine="709"/>
        <w:rPr>
          <w:sz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631"/>
        <w:gridCol w:w="1725"/>
        <w:gridCol w:w="3776"/>
      </w:tblGrid>
      <w:tr w:rsidR="00A23C8D" w:rsidRPr="00A23C8D" w:rsidTr="003109F9">
        <w:trPr>
          <w:trHeight w:val="2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</w:pPr>
          </w:p>
          <w:p w:rsidR="00A23C8D" w:rsidRPr="00A23C8D" w:rsidRDefault="00A23C8D" w:rsidP="00A23C8D">
            <w:pPr>
              <w:jc w:val="center"/>
            </w:pPr>
            <w:r w:rsidRPr="00A23C8D">
              <w:t>№</w:t>
            </w:r>
            <w:r w:rsidRPr="00A23C8D">
              <w:br/>
            </w:r>
          </w:p>
        </w:tc>
        <w:tc>
          <w:tcPr>
            <w:tcW w:w="2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23C8D" w:rsidRPr="00A23C8D" w:rsidRDefault="00A23C8D" w:rsidP="00A23C8D">
            <w:pPr>
              <w:jc w:val="center"/>
            </w:pPr>
            <w:r w:rsidRPr="00A23C8D">
              <w:t>Статья расходов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Сумма, руб.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23C8D" w:rsidRPr="00A23C8D" w:rsidRDefault="00A23C8D" w:rsidP="00A23C8D">
            <w:r w:rsidRPr="00A23C8D">
              <w:t>Источник финансирования</w:t>
            </w:r>
          </w:p>
        </w:tc>
      </w:tr>
      <w:tr w:rsidR="00A23C8D" w:rsidRPr="00A23C8D" w:rsidTr="003109F9">
        <w:trPr>
          <w:trHeight w:val="240"/>
        </w:trPr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rPr>
                <w:sz w:val="27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</w:p>
        </w:tc>
        <w:tc>
          <w:tcPr>
            <w:tcW w:w="37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ind w:left="110" w:hanging="110"/>
              <w:jc w:val="center"/>
              <w:rPr>
                <w:sz w:val="27"/>
              </w:rPr>
            </w:pPr>
          </w:p>
        </w:tc>
      </w:tr>
      <w:tr w:rsidR="00A23C8D" w:rsidRPr="00A23C8D" w:rsidTr="003109F9">
        <w:trPr>
          <w:trHeight w:val="240"/>
        </w:trPr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r w:rsidRPr="00A23C8D">
              <w:t>Итого: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23C8D" w:rsidRPr="00A23C8D" w:rsidRDefault="00A23C8D" w:rsidP="00A23C8D">
            <w:pPr>
              <w:jc w:val="center"/>
              <w:rPr>
                <w:sz w:val="27"/>
              </w:rPr>
            </w:pPr>
          </w:p>
        </w:tc>
      </w:tr>
    </w:tbl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</w:pP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>Директор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</w:p>
    <w:p w:rsidR="00A23C8D" w:rsidRPr="00A23C8D" w:rsidRDefault="00A23C8D" w:rsidP="00A23C8D">
      <w:pPr>
        <w:jc w:val="both"/>
        <w:outlineLvl w:val="1"/>
        <w:rPr>
          <w:sz w:val="28"/>
        </w:rPr>
      </w:pP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>Согласовано: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 xml:space="preserve">Начальник отдела развития 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 xml:space="preserve">с/х производства, малого 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>и среднего предпринимательства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 xml:space="preserve">администрации Всеволожского </w:t>
      </w:r>
    </w:p>
    <w:p w:rsidR="00A23C8D" w:rsidRPr="00A23C8D" w:rsidRDefault="00A23C8D" w:rsidP="00A23C8D">
      <w:pPr>
        <w:jc w:val="both"/>
        <w:outlineLvl w:val="1"/>
        <w:rPr>
          <w:sz w:val="28"/>
        </w:rPr>
      </w:pPr>
      <w:r w:rsidRPr="00A23C8D">
        <w:rPr>
          <w:sz w:val="28"/>
        </w:rPr>
        <w:t>муниципального района</w:t>
      </w:r>
    </w:p>
    <w:p w:rsidR="00A23C8D" w:rsidRPr="00A23C8D" w:rsidRDefault="00A23C8D" w:rsidP="00A23C8D">
      <w:pPr>
        <w:widowControl w:val="0"/>
        <w:ind w:left="10620" w:firstLine="708"/>
        <w:jc w:val="center"/>
        <w:rPr>
          <w:sz w:val="28"/>
        </w:rPr>
      </w:pPr>
      <w:r w:rsidRPr="00A23C8D">
        <w:rPr>
          <w:i/>
        </w:rPr>
        <w:tab/>
      </w:r>
      <w:r w:rsidRPr="00A23C8D">
        <w:rPr>
          <w:i/>
        </w:rPr>
        <w:tab/>
      </w:r>
      <w:r w:rsidRPr="00A23C8D">
        <w:rPr>
          <w:i/>
        </w:rPr>
        <w:tab/>
      </w:r>
    </w:p>
    <w:sectPr w:rsidR="00A23C8D" w:rsidRPr="00A23C8D" w:rsidSect="00787A0C">
      <w:pgSz w:w="11906" w:h="16838"/>
      <w:pgMar w:top="1134" w:right="851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61" w:rsidRDefault="00237C61">
      <w:r>
        <w:separator/>
      </w:r>
    </w:p>
  </w:endnote>
  <w:endnote w:type="continuationSeparator" w:id="0">
    <w:p w:rsidR="00237C61" w:rsidRDefault="0023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61" w:rsidRDefault="00237C61">
      <w:r>
        <w:separator/>
      </w:r>
    </w:p>
  </w:footnote>
  <w:footnote w:type="continuationSeparator" w:id="0">
    <w:p w:rsidR="00237C61" w:rsidRDefault="0023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D42"/>
    <w:multiLevelType w:val="multilevel"/>
    <w:tmpl w:val="FE6ACB5C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" w15:restartNumberingAfterBreak="0">
    <w:nsid w:val="01C348E8"/>
    <w:multiLevelType w:val="multilevel"/>
    <w:tmpl w:val="43848EF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4456BAF"/>
    <w:multiLevelType w:val="hybridMultilevel"/>
    <w:tmpl w:val="B538C170"/>
    <w:lvl w:ilvl="0" w:tplc="05E0D44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924EA"/>
    <w:multiLevelType w:val="hybridMultilevel"/>
    <w:tmpl w:val="BA20EA72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B073B"/>
    <w:multiLevelType w:val="hybridMultilevel"/>
    <w:tmpl w:val="208C1878"/>
    <w:lvl w:ilvl="0" w:tplc="9C6A37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9B47D46"/>
    <w:multiLevelType w:val="hybridMultilevel"/>
    <w:tmpl w:val="C1FEB06A"/>
    <w:lvl w:ilvl="0" w:tplc="CCB02B9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20E83"/>
    <w:multiLevelType w:val="hybridMultilevel"/>
    <w:tmpl w:val="B61262FC"/>
    <w:lvl w:ilvl="0" w:tplc="5760862E">
      <w:start w:val="5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6C66"/>
    <w:multiLevelType w:val="hybridMultilevel"/>
    <w:tmpl w:val="8E2236A0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621400"/>
    <w:multiLevelType w:val="multilevel"/>
    <w:tmpl w:val="D6F06A8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AF852B4"/>
    <w:multiLevelType w:val="hybridMultilevel"/>
    <w:tmpl w:val="FAF2CE06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C20E4"/>
    <w:multiLevelType w:val="multilevel"/>
    <w:tmpl w:val="1326DC0C"/>
    <w:lvl w:ilvl="0">
      <w:start w:val="1"/>
      <w:numFmt w:val="bullet"/>
      <w:lvlText w:val=""/>
      <w:lvlJc w:val="left"/>
      <w:pPr>
        <w:tabs>
          <w:tab w:val="left" w:pos="2188"/>
        </w:tabs>
        <w:ind w:left="218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2188"/>
        </w:tabs>
        <w:ind w:left="218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1" w15:restartNumberingAfterBreak="0">
    <w:nsid w:val="1F900EC0"/>
    <w:multiLevelType w:val="multilevel"/>
    <w:tmpl w:val="255C7DFE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2" w15:restartNumberingAfterBreak="0">
    <w:nsid w:val="20B027F2"/>
    <w:multiLevelType w:val="multilevel"/>
    <w:tmpl w:val="2EE6BA50"/>
    <w:lvl w:ilvl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3" w15:restartNumberingAfterBreak="0">
    <w:nsid w:val="26733828"/>
    <w:multiLevelType w:val="hybridMultilevel"/>
    <w:tmpl w:val="25CA08D4"/>
    <w:lvl w:ilvl="0" w:tplc="05E0D446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 w15:restartNumberingAfterBreak="0">
    <w:nsid w:val="2905703D"/>
    <w:multiLevelType w:val="hybridMultilevel"/>
    <w:tmpl w:val="2962DA96"/>
    <w:lvl w:ilvl="0" w:tplc="09A8E916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2FCE378F"/>
    <w:multiLevelType w:val="hybridMultilevel"/>
    <w:tmpl w:val="3E4EAF0C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28402F"/>
    <w:multiLevelType w:val="hybridMultilevel"/>
    <w:tmpl w:val="8EAA93B2"/>
    <w:lvl w:ilvl="0" w:tplc="05E0D446">
      <w:start w:val="1"/>
      <w:numFmt w:val="decimal"/>
      <w:lvlText w:val="3.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 w15:restartNumberingAfterBreak="0">
    <w:nsid w:val="3E114682"/>
    <w:multiLevelType w:val="hybridMultilevel"/>
    <w:tmpl w:val="4B4629C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5D2A6C"/>
    <w:multiLevelType w:val="multilevel"/>
    <w:tmpl w:val="3DECD9DA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9" w15:restartNumberingAfterBreak="0">
    <w:nsid w:val="41F10D87"/>
    <w:multiLevelType w:val="multilevel"/>
    <w:tmpl w:val="33D25F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1FC289E"/>
    <w:multiLevelType w:val="hybridMultilevel"/>
    <w:tmpl w:val="D5409514"/>
    <w:lvl w:ilvl="0" w:tplc="CCB02B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16781F"/>
    <w:multiLevelType w:val="hybridMultilevel"/>
    <w:tmpl w:val="F0848256"/>
    <w:lvl w:ilvl="0" w:tplc="05E0D446">
      <w:start w:val="1"/>
      <w:numFmt w:val="decimal"/>
      <w:lvlText w:val="3.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2" w15:restartNumberingAfterBreak="0">
    <w:nsid w:val="44104E26"/>
    <w:multiLevelType w:val="multilevel"/>
    <w:tmpl w:val="7A5C7C8A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3" w15:restartNumberingAfterBreak="0">
    <w:nsid w:val="447B76C9"/>
    <w:multiLevelType w:val="hybridMultilevel"/>
    <w:tmpl w:val="B620679E"/>
    <w:lvl w:ilvl="0" w:tplc="4948E16C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63DDB"/>
    <w:multiLevelType w:val="multilevel"/>
    <w:tmpl w:val="91AE3CF6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25" w15:restartNumberingAfterBreak="0">
    <w:nsid w:val="468A71E4"/>
    <w:multiLevelType w:val="multilevel"/>
    <w:tmpl w:val="F13AD86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6" w15:restartNumberingAfterBreak="0">
    <w:nsid w:val="47C34181"/>
    <w:multiLevelType w:val="hybridMultilevel"/>
    <w:tmpl w:val="5AC0E714"/>
    <w:lvl w:ilvl="0" w:tplc="8942493E">
      <w:start w:val="1"/>
      <w:numFmt w:val="decimal"/>
      <w:lvlText w:val="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9B051B"/>
    <w:multiLevelType w:val="multilevel"/>
    <w:tmpl w:val="16BEFD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A696F14"/>
    <w:multiLevelType w:val="multilevel"/>
    <w:tmpl w:val="5EB4B656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29" w15:restartNumberingAfterBreak="0">
    <w:nsid w:val="4D770803"/>
    <w:multiLevelType w:val="hybridMultilevel"/>
    <w:tmpl w:val="B28AD28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4DBD07E6"/>
    <w:multiLevelType w:val="multilevel"/>
    <w:tmpl w:val="500099A2"/>
    <w:lvl w:ilvl="0">
      <w:start w:val="1"/>
      <w:numFmt w:val="bullet"/>
      <w:lvlText w:val="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1" w15:restartNumberingAfterBreak="0">
    <w:nsid w:val="4DF50339"/>
    <w:multiLevelType w:val="multilevel"/>
    <w:tmpl w:val="B86A4F7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2" w15:restartNumberingAfterBreak="0">
    <w:nsid w:val="51CC3DEE"/>
    <w:multiLevelType w:val="hybridMultilevel"/>
    <w:tmpl w:val="BD62F75A"/>
    <w:lvl w:ilvl="0" w:tplc="09A8E916">
      <w:start w:val="1"/>
      <w:numFmt w:val="decimal"/>
      <w:lvlText w:val="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53FF276C"/>
    <w:multiLevelType w:val="hybridMultilevel"/>
    <w:tmpl w:val="3E886D60"/>
    <w:lvl w:ilvl="0" w:tplc="9C6A3706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4" w15:restartNumberingAfterBreak="0">
    <w:nsid w:val="544817CF"/>
    <w:multiLevelType w:val="hybridMultilevel"/>
    <w:tmpl w:val="065E970A"/>
    <w:lvl w:ilvl="0" w:tplc="8942493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6D3629"/>
    <w:multiLevelType w:val="hybridMultilevel"/>
    <w:tmpl w:val="0908B740"/>
    <w:lvl w:ilvl="0" w:tplc="014C089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F26C8B"/>
    <w:multiLevelType w:val="hybridMultilevel"/>
    <w:tmpl w:val="9C1ECCBA"/>
    <w:lvl w:ilvl="0" w:tplc="014C089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404792"/>
    <w:multiLevelType w:val="hybridMultilevel"/>
    <w:tmpl w:val="4EA46554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FD7C60"/>
    <w:multiLevelType w:val="hybridMultilevel"/>
    <w:tmpl w:val="618C93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2438DA"/>
    <w:multiLevelType w:val="hybridMultilevel"/>
    <w:tmpl w:val="E2C88E5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846BE6"/>
    <w:multiLevelType w:val="hybridMultilevel"/>
    <w:tmpl w:val="4D6202BC"/>
    <w:lvl w:ilvl="0" w:tplc="652CBD4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643E83"/>
    <w:multiLevelType w:val="hybridMultilevel"/>
    <w:tmpl w:val="F05CBAC4"/>
    <w:lvl w:ilvl="0" w:tplc="09A8E916">
      <w:start w:val="1"/>
      <w:numFmt w:val="decimal"/>
      <w:lvlText w:val="2.%1.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2" w15:restartNumberingAfterBreak="0">
    <w:nsid w:val="798B11BB"/>
    <w:multiLevelType w:val="multilevel"/>
    <w:tmpl w:val="B6102840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79993C55"/>
    <w:multiLevelType w:val="hybridMultilevel"/>
    <w:tmpl w:val="D0C49D22"/>
    <w:lvl w:ilvl="0" w:tplc="B58E92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2"/>
  </w:num>
  <w:num w:numId="4">
    <w:abstractNumId w:val="27"/>
  </w:num>
  <w:num w:numId="5">
    <w:abstractNumId w:val="12"/>
  </w:num>
  <w:num w:numId="6">
    <w:abstractNumId w:val="8"/>
  </w:num>
  <w:num w:numId="7">
    <w:abstractNumId w:val="31"/>
  </w:num>
  <w:num w:numId="8">
    <w:abstractNumId w:val="10"/>
  </w:num>
  <w:num w:numId="9">
    <w:abstractNumId w:val="28"/>
  </w:num>
  <w:num w:numId="10">
    <w:abstractNumId w:val="24"/>
  </w:num>
  <w:num w:numId="11">
    <w:abstractNumId w:val="1"/>
  </w:num>
  <w:num w:numId="12">
    <w:abstractNumId w:val="18"/>
  </w:num>
  <w:num w:numId="13">
    <w:abstractNumId w:val="0"/>
  </w:num>
  <w:num w:numId="14">
    <w:abstractNumId w:val="11"/>
  </w:num>
  <w:num w:numId="15">
    <w:abstractNumId w:val="22"/>
  </w:num>
  <w:num w:numId="16">
    <w:abstractNumId w:val="4"/>
  </w:num>
  <w:num w:numId="17">
    <w:abstractNumId w:val="29"/>
  </w:num>
  <w:num w:numId="18">
    <w:abstractNumId w:val="38"/>
  </w:num>
  <w:num w:numId="19">
    <w:abstractNumId w:val="25"/>
  </w:num>
  <w:num w:numId="20">
    <w:abstractNumId w:val="17"/>
  </w:num>
  <w:num w:numId="21">
    <w:abstractNumId w:val="7"/>
  </w:num>
  <w:num w:numId="22">
    <w:abstractNumId w:val="32"/>
  </w:num>
  <w:num w:numId="23">
    <w:abstractNumId w:val="26"/>
  </w:num>
  <w:num w:numId="24">
    <w:abstractNumId w:val="14"/>
  </w:num>
  <w:num w:numId="25">
    <w:abstractNumId w:val="5"/>
  </w:num>
  <w:num w:numId="26">
    <w:abstractNumId w:val="15"/>
  </w:num>
  <w:num w:numId="27">
    <w:abstractNumId w:val="37"/>
  </w:num>
  <w:num w:numId="28">
    <w:abstractNumId w:val="39"/>
  </w:num>
  <w:num w:numId="29">
    <w:abstractNumId w:val="16"/>
  </w:num>
  <w:num w:numId="30">
    <w:abstractNumId w:val="3"/>
  </w:num>
  <w:num w:numId="31">
    <w:abstractNumId w:val="35"/>
  </w:num>
  <w:num w:numId="32">
    <w:abstractNumId w:val="34"/>
  </w:num>
  <w:num w:numId="33">
    <w:abstractNumId w:val="43"/>
  </w:num>
  <w:num w:numId="34">
    <w:abstractNumId w:val="41"/>
  </w:num>
  <w:num w:numId="35">
    <w:abstractNumId w:val="33"/>
  </w:num>
  <w:num w:numId="36">
    <w:abstractNumId w:val="13"/>
  </w:num>
  <w:num w:numId="37">
    <w:abstractNumId w:val="21"/>
  </w:num>
  <w:num w:numId="38">
    <w:abstractNumId w:val="2"/>
  </w:num>
  <w:num w:numId="39">
    <w:abstractNumId w:val="40"/>
  </w:num>
  <w:num w:numId="40">
    <w:abstractNumId w:val="23"/>
  </w:num>
  <w:num w:numId="41">
    <w:abstractNumId w:val="6"/>
  </w:num>
  <w:num w:numId="42">
    <w:abstractNumId w:val="9"/>
  </w:num>
  <w:num w:numId="43">
    <w:abstractNumId w:val="36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B"/>
    <w:rsid w:val="00002292"/>
    <w:rsid w:val="000026D7"/>
    <w:rsid w:val="00002B02"/>
    <w:rsid w:val="00015118"/>
    <w:rsid w:val="000204A9"/>
    <w:rsid w:val="00026D11"/>
    <w:rsid w:val="00027D60"/>
    <w:rsid w:val="00031838"/>
    <w:rsid w:val="00044723"/>
    <w:rsid w:val="0006263C"/>
    <w:rsid w:val="00066A99"/>
    <w:rsid w:val="00094C35"/>
    <w:rsid w:val="000963F2"/>
    <w:rsid w:val="000A2933"/>
    <w:rsid w:val="000A2C10"/>
    <w:rsid w:val="000A2FD1"/>
    <w:rsid w:val="000B09C7"/>
    <w:rsid w:val="000B0FE3"/>
    <w:rsid w:val="000B51C5"/>
    <w:rsid w:val="000B553D"/>
    <w:rsid w:val="000C7880"/>
    <w:rsid w:val="000D7399"/>
    <w:rsid w:val="000E1192"/>
    <w:rsid w:val="000F0231"/>
    <w:rsid w:val="000F23B1"/>
    <w:rsid w:val="000F7141"/>
    <w:rsid w:val="00100056"/>
    <w:rsid w:val="0010786A"/>
    <w:rsid w:val="00117444"/>
    <w:rsid w:val="00126EE7"/>
    <w:rsid w:val="00131E7C"/>
    <w:rsid w:val="00140043"/>
    <w:rsid w:val="001434C9"/>
    <w:rsid w:val="001549D7"/>
    <w:rsid w:val="0016049D"/>
    <w:rsid w:val="001615C1"/>
    <w:rsid w:val="00170C2B"/>
    <w:rsid w:val="00172BA1"/>
    <w:rsid w:val="0017513D"/>
    <w:rsid w:val="00175642"/>
    <w:rsid w:val="0018217B"/>
    <w:rsid w:val="001B078E"/>
    <w:rsid w:val="001B1514"/>
    <w:rsid w:val="001C3056"/>
    <w:rsid w:val="001E6B6C"/>
    <w:rsid w:val="001F60DF"/>
    <w:rsid w:val="00200FD4"/>
    <w:rsid w:val="00204F76"/>
    <w:rsid w:val="0021072A"/>
    <w:rsid w:val="00210DF6"/>
    <w:rsid w:val="002267E7"/>
    <w:rsid w:val="00237C61"/>
    <w:rsid w:val="00241980"/>
    <w:rsid w:val="002527DD"/>
    <w:rsid w:val="00274FAB"/>
    <w:rsid w:val="002872CE"/>
    <w:rsid w:val="00297DA4"/>
    <w:rsid w:val="002A0DB3"/>
    <w:rsid w:val="002A1330"/>
    <w:rsid w:val="002A26E1"/>
    <w:rsid w:val="002A4820"/>
    <w:rsid w:val="002B155E"/>
    <w:rsid w:val="002B2115"/>
    <w:rsid w:val="002D0B09"/>
    <w:rsid w:val="002E2DC4"/>
    <w:rsid w:val="002E7323"/>
    <w:rsid w:val="00305C6E"/>
    <w:rsid w:val="003068FA"/>
    <w:rsid w:val="003109F9"/>
    <w:rsid w:val="00311E9B"/>
    <w:rsid w:val="00312922"/>
    <w:rsid w:val="00315A6A"/>
    <w:rsid w:val="00320D3E"/>
    <w:rsid w:val="003256E0"/>
    <w:rsid w:val="003273ED"/>
    <w:rsid w:val="00360DDC"/>
    <w:rsid w:val="00361D82"/>
    <w:rsid w:val="00366846"/>
    <w:rsid w:val="003701DC"/>
    <w:rsid w:val="0037727D"/>
    <w:rsid w:val="00385B3D"/>
    <w:rsid w:val="003B2133"/>
    <w:rsid w:val="003B39FB"/>
    <w:rsid w:val="003B514A"/>
    <w:rsid w:val="003B5EAF"/>
    <w:rsid w:val="003B7D48"/>
    <w:rsid w:val="003C532A"/>
    <w:rsid w:val="003D519A"/>
    <w:rsid w:val="003D564C"/>
    <w:rsid w:val="003D761E"/>
    <w:rsid w:val="003F3D8C"/>
    <w:rsid w:val="003F3F6E"/>
    <w:rsid w:val="003F4938"/>
    <w:rsid w:val="004064F8"/>
    <w:rsid w:val="00417491"/>
    <w:rsid w:val="0042203F"/>
    <w:rsid w:val="0043128C"/>
    <w:rsid w:val="0043241B"/>
    <w:rsid w:val="0044622E"/>
    <w:rsid w:val="00446DBB"/>
    <w:rsid w:val="00453325"/>
    <w:rsid w:val="00465547"/>
    <w:rsid w:val="00466F50"/>
    <w:rsid w:val="00467397"/>
    <w:rsid w:val="004706DB"/>
    <w:rsid w:val="004736DA"/>
    <w:rsid w:val="004743A2"/>
    <w:rsid w:val="004760F3"/>
    <w:rsid w:val="00480E05"/>
    <w:rsid w:val="004842ED"/>
    <w:rsid w:val="00491DAD"/>
    <w:rsid w:val="00497B25"/>
    <w:rsid w:val="004A3BA5"/>
    <w:rsid w:val="004A7A8A"/>
    <w:rsid w:val="004B6EB0"/>
    <w:rsid w:val="004B6EC5"/>
    <w:rsid w:val="004C3B84"/>
    <w:rsid w:val="004C5E7F"/>
    <w:rsid w:val="004C7F0C"/>
    <w:rsid w:val="004E0F07"/>
    <w:rsid w:val="004F3A0B"/>
    <w:rsid w:val="00536612"/>
    <w:rsid w:val="00550457"/>
    <w:rsid w:val="00581405"/>
    <w:rsid w:val="0058473D"/>
    <w:rsid w:val="005959FF"/>
    <w:rsid w:val="005A1209"/>
    <w:rsid w:val="005B227E"/>
    <w:rsid w:val="005C0263"/>
    <w:rsid w:val="005D4B45"/>
    <w:rsid w:val="005D4BDD"/>
    <w:rsid w:val="005E0607"/>
    <w:rsid w:val="005F0A75"/>
    <w:rsid w:val="005F1376"/>
    <w:rsid w:val="00612C98"/>
    <w:rsid w:val="0062559C"/>
    <w:rsid w:val="0063728D"/>
    <w:rsid w:val="00647230"/>
    <w:rsid w:val="0065243F"/>
    <w:rsid w:val="00653B6B"/>
    <w:rsid w:val="0065661B"/>
    <w:rsid w:val="006607BC"/>
    <w:rsid w:val="006716E0"/>
    <w:rsid w:val="00672E9C"/>
    <w:rsid w:val="00672F1E"/>
    <w:rsid w:val="006967CD"/>
    <w:rsid w:val="006A19BB"/>
    <w:rsid w:val="006A309D"/>
    <w:rsid w:val="006B0E09"/>
    <w:rsid w:val="006C02F4"/>
    <w:rsid w:val="006C5356"/>
    <w:rsid w:val="006D0B35"/>
    <w:rsid w:val="006F1976"/>
    <w:rsid w:val="00702F96"/>
    <w:rsid w:val="007167DF"/>
    <w:rsid w:val="00720994"/>
    <w:rsid w:val="00721DC4"/>
    <w:rsid w:val="00734588"/>
    <w:rsid w:val="00734EEA"/>
    <w:rsid w:val="007651CF"/>
    <w:rsid w:val="00771E96"/>
    <w:rsid w:val="0077791A"/>
    <w:rsid w:val="007869FA"/>
    <w:rsid w:val="00787A0C"/>
    <w:rsid w:val="0079503A"/>
    <w:rsid w:val="007A19B5"/>
    <w:rsid w:val="007A223A"/>
    <w:rsid w:val="007B15AD"/>
    <w:rsid w:val="007B16B7"/>
    <w:rsid w:val="007B28E2"/>
    <w:rsid w:val="007E00DB"/>
    <w:rsid w:val="007F72CB"/>
    <w:rsid w:val="008162C6"/>
    <w:rsid w:val="00822D8B"/>
    <w:rsid w:val="0083178A"/>
    <w:rsid w:val="0083430D"/>
    <w:rsid w:val="0084086C"/>
    <w:rsid w:val="00846F19"/>
    <w:rsid w:val="008510B7"/>
    <w:rsid w:val="008512F8"/>
    <w:rsid w:val="00864406"/>
    <w:rsid w:val="008702EC"/>
    <w:rsid w:val="0088612D"/>
    <w:rsid w:val="008943E5"/>
    <w:rsid w:val="00894C43"/>
    <w:rsid w:val="00896C45"/>
    <w:rsid w:val="008A2E5D"/>
    <w:rsid w:val="008A591C"/>
    <w:rsid w:val="008C3077"/>
    <w:rsid w:val="008D632D"/>
    <w:rsid w:val="008E5F7B"/>
    <w:rsid w:val="00910B7B"/>
    <w:rsid w:val="00914219"/>
    <w:rsid w:val="009222A2"/>
    <w:rsid w:val="009327CD"/>
    <w:rsid w:val="009354B9"/>
    <w:rsid w:val="00946F83"/>
    <w:rsid w:val="00954F86"/>
    <w:rsid w:val="00967368"/>
    <w:rsid w:val="009810F5"/>
    <w:rsid w:val="00985FC1"/>
    <w:rsid w:val="009919D2"/>
    <w:rsid w:val="00993DF7"/>
    <w:rsid w:val="009A2E49"/>
    <w:rsid w:val="009A5ED2"/>
    <w:rsid w:val="009C6E56"/>
    <w:rsid w:val="009C7350"/>
    <w:rsid w:val="009D1712"/>
    <w:rsid w:val="009D1F39"/>
    <w:rsid w:val="009E0F1A"/>
    <w:rsid w:val="009F2569"/>
    <w:rsid w:val="00A13660"/>
    <w:rsid w:val="00A1539E"/>
    <w:rsid w:val="00A15E01"/>
    <w:rsid w:val="00A17D5D"/>
    <w:rsid w:val="00A23C8D"/>
    <w:rsid w:val="00A23F1A"/>
    <w:rsid w:val="00A27075"/>
    <w:rsid w:val="00A30E20"/>
    <w:rsid w:val="00A40E6F"/>
    <w:rsid w:val="00A44B35"/>
    <w:rsid w:val="00A63EF3"/>
    <w:rsid w:val="00A735B1"/>
    <w:rsid w:val="00AB429A"/>
    <w:rsid w:val="00AC1870"/>
    <w:rsid w:val="00AC42ED"/>
    <w:rsid w:val="00AE5C13"/>
    <w:rsid w:val="00AF2024"/>
    <w:rsid w:val="00B10F08"/>
    <w:rsid w:val="00B13566"/>
    <w:rsid w:val="00B13F0F"/>
    <w:rsid w:val="00B23759"/>
    <w:rsid w:val="00B36623"/>
    <w:rsid w:val="00B535B4"/>
    <w:rsid w:val="00B543CB"/>
    <w:rsid w:val="00B571FA"/>
    <w:rsid w:val="00B64EC4"/>
    <w:rsid w:val="00B653A0"/>
    <w:rsid w:val="00B654DE"/>
    <w:rsid w:val="00B708DD"/>
    <w:rsid w:val="00B718F2"/>
    <w:rsid w:val="00B722A6"/>
    <w:rsid w:val="00B81C4B"/>
    <w:rsid w:val="00B832DD"/>
    <w:rsid w:val="00BA3870"/>
    <w:rsid w:val="00BA508C"/>
    <w:rsid w:val="00BA63C7"/>
    <w:rsid w:val="00BA730D"/>
    <w:rsid w:val="00BB17D8"/>
    <w:rsid w:val="00BB6F1B"/>
    <w:rsid w:val="00BC3243"/>
    <w:rsid w:val="00BD2912"/>
    <w:rsid w:val="00BF53F6"/>
    <w:rsid w:val="00BF60ED"/>
    <w:rsid w:val="00C03700"/>
    <w:rsid w:val="00C05E78"/>
    <w:rsid w:val="00C20427"/>
    <w:rsid w:val="00C2069C"/>
    <w:rsid w:val="00C27A56"/>
    <w:rsid w:val="00C342A0"/>
    <w:rsid w:val="00C36DC3"/>
    <w:rsid w:val="00C53AF8"/>
    <w:rsid w:val="00C57ED2"/>
    <w:rsid w:val="00C71605"/>
    <w:rsid w:val="00C71CEA"/>
    <w:rsid w:val="00C837B8"/>
    <w:rsid w:val="00C91B8E"/>
    <w:rsid w:val="00C94321"/>
    <w:rsid w:val="00C95F16"/>
    <w:rsid w:val="00CA0D87"/>
    <w:rsid w:val="00CA118A"/>
    <w:rsid w:val="00CB1E29"/>
    <w:rsid w:val="00CB333C"/>
    <w:rsid w:val="00CB3A92"/>
    <w:rsid w:val="00CC18E8"/>
    <w:rsid w:val="00CC31AA"/>
    <w:rsid w:val="00CC7768"/>
    <w:rsid w:val="00CD0A4E"/>
    <w:rsid w:val="00CD4898"/>
    <w:rsid w:val="00CD6E44"/>
    <w:rsid w:val="00CD7477"/>
    <w:rsid w:val="00CF48D4"/>
    <w:rsid w:val="00CF4D7C"/>
    <w:rsid w:val="00D0225F"/>
    <w:rsid w:val="00D06070"/>
    <w:rsid w:val="00D14F70"/>
    <w:rsid w:val="00D15CB8"/>
    <w:rsid w:val="00D175BC"/>
    <w:rsid w:val="00D2168C"/>
    <w:rsid w:val="00D3194B"/>
    <w:rsid w:val="00D364BD"/>
    <w:rsid w:val="00D419FF"/>
    <w:rsid w:val="00D60D06"/>
    <w:rsid w:val="00D6187A"/>
    <w:rsid w:val="00D61D83"/>
    <w:rsid w:val="00D63648"/>
    <w:rsid w:val="00D744B3"/>
    <w:rsid w:val="00D75815"/>
    <w:rsid w:val="00D80CE4"/>
    <w:rsid w:val="00DB4E07"/>
    <w:rsid w:val="00DB5DA1"/>
    <w:rsid w:val="00DD1842"/>
    <w:rsid w:val="00DD2FA9"/>
    <w:rsid w:val="00DE6B41"/>
    <w:rsid w:val="00E06320"/>
    <w:rsid w:val="00E15B8B"/>
    <w:rsid w:val="00E16C45"/>
    <w:rsid w:val="00E24133"/>
    <w:rsid w:val="00E540B8"/>
    <w:rsid w:val="00E9513F"/>
    <w:rsid w:val="00EA4A52"/>
    <w:rsid w:val="00EB79F3"/>
    <w:rsid w:val="00F01059"/>
    <w:rsid w:val="00F043EE"/>
    <w:rsid w:val="00F04C8A"/>
    <w:rsid w:val="00F560F8"/>
    <w:rsid w:val="00F60C17"/>
    <w:rsid w:val="00F617E3"/>
    <w:rsid w:val="00F810D7"/>
    <w:rsid w:val="00F85C8F"/>
    <w:rsid w:val="00F861FF"/>
    <w:rsid w:val="00F9428A"/>
    <w:rsid w:val="00F97740"/>
    <w:rsid w:val="00FE1450"/>
    <w:rsid w:val="00FE409E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FB7034-C86F-450D-9FB2-9D5B7B3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a3">
    <w:name w:val="Стиль Знак"/>
    <w:basedOn w:val="a"/>
    <w:next w:val="2"/>
    <w:link w:val="a4"/>
    <w:pPr>
      <w:spacing w:after="160" w:line="240" w:lineRule="exact"/>
    </w:pPr>
  </w:style>
  <w:style w:type="character" w:customStyle="1" w:styleId="a4">
    <w:name w:val="Стиль Знак"/>
    <w:basedOn w:val="1"/>
    <w:link w:val="a3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after="120" w:line="245" w:lineRule="exact"/>
      <w:jc w:val="center"/>
    </w:pPr>
    <w:rPr>
      <w:rFonts w:ascii="Cambria" w:hAnsi="Cambria"/>
      <w:sz w:val="20"/>
    </w:rPr>
  </w:style>
  <w:style w:type="character" w:customStyle="1" w:styleId="24">
    <w:name w:val="Основной текст (2)"/>
    <w:basedOn w:val="1"/>
    <w:link w:val="23"/>
    <w:rPr>
      <w:rFonts w:ascii="Cambria" w:hAnsi="Cambria"/>
      <w:sz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Pr>
      <w:sz w:val="24"/>
    </w:rPr>
  </w:style>
  <w:style w:type="paragraph" w:customStyle="1" w:styleId="12">
    <w:name w:val="Знак примечания1"/>
    <w:link w:val="a7"/>
    <w:rPr>
      <w:sz w:val="16"/>
    </w:rPr>
  </w:style>
  <w:style w:type="character" w:styleId="a7">
    <w:name w:val="annotation reference"/>
    <w:link w:val="12"/>
    <w:rPr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small">
    <w:name w:val="small"/>
    <w:basedOn w:val="a"/>
    <w:link w:val="small0"/>
    <w:pPr>
      <w:spacing w:beforeAutospacing="1" w:afterAutospacing="1"/>
    </w:pPr>
  </w:style>
  <w:style w:type="character" w:customStyle="1" w:styleId="small0">
    <w:name w:val="small"/>
    <w:basedOn w:val="1"/>
    <w:link w:val="small"/>
    <w:rPr>
      <w:sz w:val="24"/>
    </w:rPr>
  </w:style>
  <w:style w:type="paragraph" w:styleId="a8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8"/>
    <w:rPr>
      <w:sz w:val="2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styleId="ac">
    <w:name w:val="List Paragraph"/>
    <w:basedOn w:val="a"/>
    <w:link w:val="ad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14">
    <w:name w:val="Без интервала1"/>
    <w:link w:val="15"/>
    <w:rPr>
      <w:sz w:val="24"/>
    </w:rPr>
  </w:style>
  <w:style w:type="character" w:customStyle="1" w:styleId="15">
    <w:name w:val="Без интервала1"/>
    <w:link w:val="14"/>
    <w:rPr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e"/>
    <w:rPr>
      <w:color w:val="000080"/>
      <w:u w:val="single"/>
    </w:rPr>
  </w:style>
  <w:style w:type="character" w:styleId="ae">
    <w:name w:val="Hyperlink"/>
    <w:link w:val="16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Знак концевой сноски1"/>
    <w:link w:val="af"/>
    <w:rPr>
      <w:vertAlign w:val="superscript"/>
    </w:rPr>
  </w:style>
  <w:style w:type="character" w:styleId="af">
    <w:name w:val="endnote reference"/>
    <w:link w:val="19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annotation subject"/>
    <w:basedOn w:val="a8"/>
    <w:next w:val="a8"/>
    <w:link w:val="af1"/>
    <w:rPr>
      <w:b/>
    </w:rPr>
  </w:style>
  <w:style w:type="character" w:customStyle="1" w:styleId="af1">
    <w:name w:val="Тема примечания Знак"/>
    <w:basedOn w:val="a9"/>
    <w:link w:val="af0"/>
    <w:rPr>
      <w:b/>
      <w:sz w:val="20"/>
    </w:rPr>
  </w:style>
  <w:style w:type="paragraph" w:customStyle="1" w:styleId="Web1">
    <w:name w:val="Обычный (Web)1 Знак Знак"/>
    <w:link w:val="Web10"/>
    <w:rPr>
      <w:rFonts w:ascii="Arial" w:hAnsi="Arial"/>
      <w:color w:val="332E2D"/>
      <w:spacing w:val="2"/>
      <w:sz w:val="24"/>
    </w:rPr>
  </w:style>
  <w:style w:type="character" w:customStyle="1" w:styleId="Web10">
    <w:name w:val="Обычный (Web)1 Знак Знак"/>
    <w:link w:val="Web1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Style">
    <w:name w:val="Style"/>
    <w:link w:val="Style0"/>
    <w:pPr>
      <w:widowControl w:val="0"/>
      <w:ind w:left="34"/>
    </w:pPr>
    <w:rPr>
      <w:rFonts w:ascii="Arial" w:hAnsi="Arial"/>
      <w:sz w:val="24"/>
    </w:rPr>
  </w:style>
  <w:style w:type="character" w:customStyle="1" w:styleId="Style0">
    <w:name w:val="Style"/>
    <w:link w:val="Style"/>
    <w:rPr>
      <w:rFonts w:ascii="Arial" w:hAnsi="Arial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сноски1"/>
    <w:link w:val="af4"/>
    <w:rPr>
      <w:vertAlign w:val="superscript"/>
    </w:rPr>
  </w:style>
  <w:style w:type="character" w:styleId="af4">
    <w:name w:val="footnote reference"/>
    <w:link w:val="1a"/>
    <w:rPr>
      <w:vertAlign w:val="superscript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fund-mark">
    <w:name w:val="fund-mark"/>
    <w:link w:val="fund-mark0"/>
  </w:style>
  <w:style w:type="character" w:customStyle="1" w:styleId="fund-mark0">
    <w:name w:val="fund-mark"/>
    <w:link w:val="fund-mark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4"/>
    </w:rPr>
  </w:style>
  <w:style w:type="paragraph" w:customStyle="1" w:styleId="1b">
    <w:name w:val="Номер страницы1"/>
    <w:link w:val="af7"/>
  </w:style>
  <w:style w:type="character" w:styleId="af7">
    <w:name w:val="page number"/>
    <w:link w:val="1b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af8">
    <w:name w:val="endnote text"/>
    <w:basedOn w:val="a"/>
    <w:link w:val="af9"/>
    <w:rPr>
      <w:sz w:val="20"/>
    </w:rPr>
  </w:style>
  <w:style w:type="character" w:customStyle="1" w:styleId="af9">
    <w:name w:val="Текст концевой сноски Знак"/>
    <w:basedOn w:val="1"/>
    <w:link w:val="af8"/>
    <w:rPr>
      <w:sz w:val="20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Normal (Web)"/>
    <w:aliases w:val="Обычный (Web)1"/>
    <w:basedOn w:val="a"/>
    <w:link w:val="afd"/>
    <w:uiPriority w:val="99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fd">
    <w:name w:val="Обычный (веб) Знак"/>
    <w:aliases w:val="Обычный (Web)1 Знак"/>
    <w:basedOn w:val="1"/>
    <w:link w:val="afc"/>
    <w:rPr>
      <w:rFonts w:ascii="Arial" w:hAnsi="Arial"/>
      <w:color w:val="332E2D"/>
      <w:spacing w:val="2"/>
      <w:sz w:val="24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c">
    <w:name w:val="заголовок 1"/>
    <w:basedOn w:val="a"/>
    <w:next w:val="a"/>
    <w:link w:val="1d"/>
    <w:pPr>
      <w:keepNext/>
      <w:jc w:val="center"/>
      <w:outlineLvl w:val="0"/>
    </w:pPr>
  </w:style>
  <w:style w:type="character" w:customStyle="1" w:styleId="1d">
    <w:name w:val="заголовок 1"/>
    <w:basedOn w:val="1"/>
    <w:link w:val="1c"/>
    <w:rPr>
      <w:sz w:val="24"/>
    </w:rPr>
  </w:style>
  <w:style w:type="paragraph" w:customStyle="1" w:styleId="35">
    <w:name w:val="Знак Знак3"/>
    <w:basedOn w:val="a"/>
    <w:next w:val="2"/>
    <w:link w:val="36"/>
    <w:pPr>
      <w:spacing w:after="160" w:line="240" w:lineRule="exact"/>
    </w:pPr>
  </w:style>
  <w:style w:type="character" w:customStyle="1" w:styleId="36">
    <w:name w:val="Знак Знак3"/>
    <w:basedOn w:val="1"/>
    <w:link w:val="35"/>
    <w:rPr>
      <w:sz w:val="24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">
    <w:name w:val="Нет списка1"/>
    <w:next w:val="a2"/>
    <w:semiHidden/>
    <w:rsid w:val="002B155E"/>
  </w:style>
  <w:style w:type="table" w:customStyle="1" w:styleId="27">
    <w:name w:val="Сетка таблицы2"/>
    <w:basedOn w:val="a1"/>
    <w:next w:val="aff0"/>
    <w:rsid w:val="002B155E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2B155E"/>
    <w:rPr>
      <w:rFonts w:ascii="Cambria" w:hAnsi="Cambria"/>
      <w:lang w:bidi="ar-SA"/>
    </w:rPr>
  </w:style>
  <w:style w:type="character" w:customStyle="1" w:styleId="ConsPlusNormal1">
    <w:name w:val="ConsPlusNormal Знак"/>
    <w:rsid w:val="002B155E"/>
    <w:rPr>
      <w:rFonts w:ascii="Calibri" w:eastAsia="Calibri" w:hAnsi="Calibri" w:cs="Calibri"/>
      <w:sz w:val="22"/>
    </w:rPr>
  </w:style>
  <w:style w:type="numbering" w:customStyle="1" w:styleId="28">
    <w:name w:val="Нет списка2"/>
    <w:next w:val="a2"/>
    <w:uiPriority w:val="99"/>
    <w:semiHidden/>
    <w:unhideWhenUsed/>
    <w:rsid w:val="009A5ED2"/>
  </w:style>
  <w:style w:type="paragraph" w:customStyle="1" w:styleId="1f0">
    <w:name w:val="Основной шрифт абзаца1"/>
    <w:rsid w:val="009A5ED2"/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9A5ED2"/>
    <w:pPr>
      <w:spacing w:after="160" w:line="240" w:lineRule="exact"/>
    </w:pPr>
    <w:rPr>
      <w:rFonts w:ascii="Verdana" w:hAnsi="Verdana"/>
      <w:sz w:val="20"/>
    </w:rPr>
  </w:style>
  <w:style w:type="numbering" w:customStyle="1" w:styleId="110">
    <w:name w:val="Нет списка11"/>
    <w:next w:val="a2"/>
    <w:uiPriority w:val="99"/>
    <w:semiHidden/>
    <w:unhideWhenUsed/>
    <w:rsid w:val="009A5ED2"/>
  </w:style>
  <w:style w:type="numbering" w:customStyle="1" w:styleId="111">
    <w:name w:val="Нет списка111"/>
    <w:next w:val="a2"/>
    <w:semiHidden/>
    <w:rsid w:val="009A5ED2"/>
  </w:style>
  <w:style w:type="numbering" w:customStyle="1" w:styleId="211">
    <w:name w:val="Нет списка21"/>
    <w:next w:val="a2"/>
    <w:uiPriority w:val="99"/>
    <w:semiHidden/>
    <w:unhideWhenUsed/>
    <w:rsid w:val="009A5ED2"/>
  </w:style>
  <w:style w:type="numbering" w:customStyle="1" w:styleId="120">
    <w:name w:val="Нет списка12"/>
    <w:next w:val="a2"/>
    <w:uiPriority w:val="99"/>
    <w:semiHidden/>
    <w:unhideWhenUsed/>
    <w:rsid w:val="009A5ED2"/>
  </w:style>
  <w:style w:type="table" w:customStyle="1" w:styleId="37">
    <w:name w:val="Сетка таблицы3"/>
    <w:basedOn w:val="a1"/>
    <w:next w:val="aff0"/>
    <w:rsid w:val="009A5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rsid w:val="009A5ED2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semiHidden/>
    <w:rsid w:val="009A5ED2"/>
  </w:style>
  <w:style w:type="table" w:customStyle="1" w:styleId="212">
    <w:name w:val="Сетка таблицы21"/>
    <w:basedOn w:val="a1"/>
    <w:next w:val="aff0"/>
    <w:rsid w:val="009A5ED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A5ED2"/>
  </w:style>
  <w:style w:type="paragraph" w:customStyle="1" w:styleId="1f1">
    <w:name w:val="Просмотренная гиперссылка1"/>
    <w:link w:val="aff1"/>
    <w:rsid w:val="009A5ED2"/>
    <w:rPr>
      <w:rFonts w:ascii="Calibri" w:hAnsi="Calibri"/>
      <w:color w:val="954F72"/>
      <w:u w:val="single"/>
    </w:rPr>
  </w:style>
  <w:style w:type="character" w:styleId="aff1">
    <w:name w:val="FollowedHyperlink"/>
    <w:link w:val="1f1"/>
    <w:rsid w:val="009A5ED2"/>
    <w:rPr>
      <w:rFonts w:ascii="Calibri" w:hAnsi="Calibri"/>
      <w:color w:val="954F72"/>
      <w:u w:val="single"/>
    </w:rPr>
  </w:style>
  <w:style w:type="paragraph" w:customStyle="1" w:styleId="msonormal0">
    <w:name w:val="msonormal"/>
    <w:basedOn w:val="a"/>
    <w:rsid w:val="009A5ED2"/>
    <w:pPr>
      <w:spacing w:beforeAutospacing="1" w:afterAutospacing="1"/>
    </w:pPr>
  </w:style>
  <w:style w:type="character" w:customStyle="1" w:styleId="1f2">
    <w:name w:val="Название Знак1"/>
    <w:basedOn w:val="1"/>
    <w:rsid w:val="009A5ED2"/>
    <w:rPr>
      <w:rFonts w:ascii="Calibri Light" w:hAnsi="Calibri Light"/>
      <w:spacing w:val="-10"/>
      <w:sz w:val="56"/>
    </w:rPr>
  </w:style>
  <w:style w:type="table" w:customStyle="1" w:styleId="1110">
    <w:name w:val="Сетка таблицы111"/>
    <w:basedOn w:val="a1"/>
    <w:rsid w:val="009A5ED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f0"/>
    <w:rsid w:val="009A5ED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A23C8D"/>
  </w:style>
  <w:style w:type="numbering" w:customStyle="1" w:styleId="130">
    <w:name w:val="Нет списка13"/>
    <w:next w:val="a2"/>
    <w:uiPriority w:val="99"/>
    <w:semiHidden/>
    <w:unhideWhenUsed/>
    <w:rsid w:val="00A23C8D"/>
  </w:style>
  <w:style w:type="numbering" w:customStyle="1" w:styleId="1120">
    <w:name w:val="Нет списка112"/>
    <w:next w:val="a2"/>
    <w:semiHidden/>
    <w:rsid w:val="00A23C8D"/>
  </w:style>
  <w:style w:type="numbering" w:customStyle="1" w:styleId="220">
    <w:name w:val="Нет списка22"/>
    <w:next w:val="a2"/>
    <w:uiPriority w:val="99"/>
    <w:semiHidden/>
    <w:unhideWhenUsed/>
    <w:rsid w:val="00A23C8D"/>
  </w:style>
  <w:style w:type="numbering" w:customStyle="1" w:styleId="121">
    <w:name w:val="Нет списка121"/>
    <w:next w:val="a2"/>
    <w:uiPriority w:val="99"/>
    <w:semiHidden/>
    <w:unhideWhenUsed/>
    <w:rsid w:val="00A23C8D"/>
  </w:style>
  <w:style w:type="numbering" w:customStyle="1" w:styleId="1112">
    <w:name w:val="Нет списка1112"/>
    <w:next w:val="a2"/>
    <w:semiHidden/>
    <w:rsid w:val="00A23C8D"/>
  </w:style>
  <w:style w:type="numbering" w:customStyle="1" w:styleId="2120">
    <w:name w:val="Нет списка212"/>
    <w:next w:val="a2"/>
    <w:uiPriority w:val="99"/>
    <w:semiHidden/>
    <w:unhideWhenUsed/>
    <w:rsid w:val="00A2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B810-4CA1-4F2E-BA29-5CCA9494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Ковторова</dc:creator>
  <cp:lastModifiedBy>Гурченко</cp:lastModifiedBy>
  <cp:revision>3</cp:revision>
  <cp:lastPrinted>2023-11-09T13:24:00Z</cp:lastPrinted>
  <dcterms:created xsi:type="dcterms:W3CDTF">2024-05-07T14:47:00Z</dcterms:created>
  <dcterms:modified xsi:type="dcterms:W3CDTF">2024-05-07T14:53:00Z</dcterms:modified>
</cp:coreProperties>
</file>